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4874" w:rsidRDefault="00A74874" w:rsidP="00A74874"/>
    <w:p w:rsidR="00A74874" w:rsidRDefault="00A74874" w:rsidP="00A74874"/>
    <w:p w:rsidR="00A74874" w:rsidRDefault="00A74874" w:rsidP="00A74874">
      <w:pPr>
        <w:jc w:val="center"/>
        <w:rPr>
          <w:b/>
          <w:sz w:val="32"/>
          <w:szCs w:val="32"/>
        </w:rPr>
      </w:pPr>
    </w:p>
    <w:p w:rsidR="00A74874" w:rsidRDefault="00A74874" w:rsidP="00A74874">
      <w:pPr>
        <w:jc w:val="center"/>
        <w:rPr>
          <w:b/>
          <w:sz w:val="32"/>
          <w:szCs w:val="32"/>
        </w:rPr>
      </w:pPr>
    </w:p>
    <w:p w:rsidR="00A74874" w:rsidRDefault="00A74874" w:rsidP="00A74874">
      <w:pPr>
        <w:jc w:val="center"/>
        <w:rPr>
          <w:b/>
          <w:sz w:val="32"/>
          <w:szCs w:val="32"/>
        </w:rPr>
      </w:pPr>
    </w:p>
    <w:p w:rsidR="00A74874" w:rsidRDefault="00A74874" w:rsidP="00A74874">
      <w:pPr>
        <w:jc w:val="center"/>
        <w:rPr>
          <w:b/>
          <w:sz w:val="32"/>
          <w:szCs w:val="32"/>
        </w:rPr>
      </w:pPr>
    </w:p>
    <w:p w:rsidR="00A74874" w:rsidRDefault="00A74874" w:rsidP="00A74874">
      <w:pPr>
        <w:jc w:val="center"/>
        <w:rPr>
          <w:b/>
          <w:sz w:val="32"/>
          <w:szCs w:val="32"/>
        </w:rPr>
      </w:pPr>
    </w:p>
    <w:p w:rsidR="00A74874" w:rsidRDefault="00A74874" w:rsidP="00A74874">
      <w:pPr>
        <w:jc w:val="center"/>
        <w:rPr>
          <w:b/>
          <w:sz w:val="32"/>
          <w:szCs w:val="32"/>
        </w:rPr>
      </w:pPr>
    </w:p>
    <w:p w:rsidR="00A74874" w:rsidRDefault="00A74874" w:rsidP="00A74874">
      <w:pPr>
        <w:jc w:val="center"/>
        <w:rPr>
          <w:b/>
          <w:sz w:val="32"/>
          <w:szCs w:val="32"/>
        </w:rPr>
      </w:pPr>
    </w:p>
    <w:p w:rsidR="00A74874" w:rsidRDefault="00A74874" w:rsidP="00A74874">
      <w:pPr>
        <w:jc w:val="center"/>
        <w:rPr>
          <w:b/>
          <w:sz w:val="32"/>
          <w:szCs w:val="32"/>
        </w:rPr>
      </w:pPr>
    </w:p>
    <w:p w:rsidR="00A74874" w:rsidRDefault="00A74874" w:rsidP="00A74874">
      <w:pPr>
        <w:jc w:val="center"/>
        <w:rPr>
          <w:b/>
          <w:sz w:val="32"/>
          <w:szCs w:val="32"/>
        </w:rPr>
      </w:pPr>
    </w:p>
    <w:p w:rsidR="00A74874" w:rsidRDefault="00A74874" w:rsidP="00A74874">
      <w:pPr>
        <w:jc w:val="center"/>
        <w:rPr>
          <w:b/>
          <w:sz w:val="32"/>
          <w:szCs w:val="32"/>
        </w:rPr>
      </w:pPr>
    </w:p>
    <w:p w:rsidR="00A74874" w:rsidRDefault="00A74874" w:rsidP="00A74874">
      <w:pPr>
        <w:jc w:val="center"/>
        <w:rPr>
          <w:b/>
          <w:sz w:val="32"/>
          <w:szCs w:val="32"/>
        </w:rPr>
      </w:pPr>
    </w:p>
    <w:p w:rsidR="00A74874" w:rsidRDefault="00A74874" w:rsidP="00A74874">
      <w:pPr>
        <w:jc w:val="center"/>
        <w:rPr>
          <w:b/>
          <w:sz w:val="32"/>
          <w:szCs w:val="32"/>
        </w:rPr>
      </w:pPr>
    </w:p>
    <w:p w:rsidR="00A74874" w:rsidRPr="009008E5" w:rsidRDefault="009008E5" w:rsidP="00A74874">
      <w:pPr>
        <w:jc w:val="center"/>
        <w:rPr>
          <w:b/>
          <w:sz w:val="44"/>
          <w:szCs w:val="32"/>
        </w:rPr>
      </w:pPr>
      <w:r w:rsidRPr="009008E5">
        <w:rPr>
          <w:b/>
          <w:sz w:val="44"/>
          <w:szCs w:val="32"/>
        </w:rPr>
        <w:t>SMJERNICE ZA SA</w:t>
      </w:r>
      <w:r w:rsidR="00A74874" w:rsidRPr="009008E5">
        <w:rPr>
          <w:b/>
          <w:sz w:val="44"/>
          <w:szCs w:val="32"/>
        </w:rPr>
        <w:t>RADNJU</w:t>
      </w:r>
    </w:p>
    <w:p w:rsidR="00A74874" w:rsidRDefault="00A74874" w:rsidP="00A74874">
      <w:pPr>
        <w:jc w:val="center"/>
        <w:rPr>
          <w:b/>
          <w:sz w:val="32"/>
          <w:szCs w:val="32"/>
        </w:rPr>
      </w:pPr>
      <w:r w:rsidRPr="000E436A">
        <w:rPr>
          <w:b/>
          <w:sz w:val="32"/>
          <w:szCs w:val="32"/>
        </w:rPr>
        <w:t xml:space="preserve"> </w:t>
      </w:r>
    </w:p>
    <w:p w:rsidR="009008E5" w:rsidRDefault="00A74874" w:rsidP="009008E5">
      <w:pPr>
        <w:jc w:val="center"/>
        <w:rPr>
          <w:b/>
          <w:sz w:val="28"/>
          <w:szCs w:val="32"/>
        </w:rPr>
      </w:pPr>
      <w:r w:rsidRPr="009008E5">
        <w:rPr>
          <w:b/>
          <w:sz w:val="28"/>
          <w:szCs w:val="32"/>
        </w:rPr>
        <w:t xml:space="preserve">AGENCIJE ZA PREVENCIJU KORUPCIJE I KOORDINACIJU </w:t>
      </w:r>
    </w:p>
    <w:p w:rsidR="009008E5" w:rsidRDefault="00A74874" w:rsidP="009008E5">
      <w:pPr>
        <w:jc w:val="center"/>
        <w:rPr>
          <w:b/>
          <w:sz w:val="28"/>
          <w:szCs w:val="32"/>
        </w:rPr>
      </w:pPr>
      <w:r w:rsidRPr="009008E5">
        <w:rPr>
          <w:b/>
          <w:sz w:val="28"/>
          <w:szCs w:val="32"/>
        </w:rPr>
        <w:t xml:space="preserve">BORBE PROTIV KORUPCIJE </w:t>
      </w:r>
    </w:p>
    <w:p w:rsidR="009008E5" w:rsidRDefault="00A74874" w:rsidP="009008E5">
      <w:pPr>
        <w:jc w:val="center"/>
        <w:rPr>
          <w:b/>
          <w:sz w:val="28"/>
          <w:szCs w:val="32"/>
        </w:rPr>
      </w:pPr>
      <w:r w:rsidRPr="009008E5">
        <w:rPr>
          <w:b/>
          <w:sz w:val="28"/>
          <w:szCs w:val="32"/>
        </w:rPr>
        <w:t>SA</w:t>
      </w:r>
      <w:r w:rsidR="009008E5">
        <w:rPr>
          <w:b/>
          <w:sz w:val="28"/>
          <w:szCs w:val="32"/>
        </w:rPr>
        <w:t xml:space="preserve"> </w:t>
      </w:r>
    </w:p>
    <w:p w:rsidR="00A74874" w:rsidRPr="009008E5" w:rsidRDefault="00E907B5" w:rsidP="009008E5">
      <w:pPr>
        <w:jc w:val="center"/>
        <w:rPr>
          <w:b/>
          <w:sz w:val="28"/>
          <w:szCs w:val="32"/>
        </w:rPr>
      </w:pPr>
      <w:r w:rsidRPr="009008E5">
        <w:rPr>
          <w:b/>
          <w:sz w:val="28"/>
          <w:szCs w:val="32"/>
        </w:rPr>
        <w:t>ORGANIZACIJAMA CIVILNOG DRUŠTVA</w:t>
      </w:r>
    </w:p>
    <w:p w:rsidR="00A74874" w:rsidRDefault="00A74874" w:rsidP="00A74874">
      <w:pPr>
        <w:jc w:val="center"/>
        <w:rPr>
          <w:b/>
          <w:sz w:val="32"/>
          <w:szCs w:val="32"/>
        </w:rPr>
      </w:pPr>
    </w:p>
    <w:p w:rsidR="00A74874" w:rsidRDefault="00A74874" w:rsidP="00A74874">
      <w:pPr>
        <w:jc w:val="center"/>
        <w:rPr>
          <w:b/>
          <w:sz w:val="32"/>
          <w:szCs w:val="32"/>
        </w:rPr>
      </w:pPr>
    </w:p>
    <w:p w:rsidR="00A74874" w:rsidRDefault="00A74874" w:rsidP="00A74874">
      <w:pPr>
        <w:jc w:val="center"/>
        <w:rPr>
          <w:b/>
          <w:sz w:val="32"/>
          <w:szCs w:val="32"/>
        </w:rPr>
      </w:pPr>
    </w:p>
    <w:p w:rsidR="00A74874" w:rsidRDefault="00A74874" w:rsidP="00A74874">
      <w:pPr>
        <w:jc w:val="center"/>
        <w:rPr>
          <w:b/>
          <w:sz w:val="32"/>
          <w:szCs w:val="32"/>
        </w:rPr>
      </w:pPr>
    </w:p>
    <w:p w:rsidR="00A74874" w:rsidRDefault="00A74874" w:rsidP="00A74874">
      <w:pPr>
        <w:jc w:val="center"/>
        <w:rPr>
          <w:b/>
          <w:sz w:val="32"/>
          <w:szCs w:val="32"/>
        </w:rPr>
      </w:pPr>
    </w:p>
    <w:p w:rsidR="00A74874" w:rsidRDefault="00A74874" w:rsidP="00A74874">
      <w:pPr>
        <w:jc w:val="center"/>
        <w:rPr>
          <w:b/>
          <w:sz w:val="32"/>
          <w:szCs w:val="32"/>
        </w:rPr>
      </w:pPr>
    </w:p>
    <w:p w:rsidR="00A74874" w:rsidRDefault="00A74874" w:rsidP="00A74874">
      <w:pPr>
        <w:jc w:val="center"/>
        <w:rPr>
          <w:b/>
          <w:sz w:val="32"/>
          <w:szCs w:val="32"/>
        </w:rPr>
      </w:pPr>
    </w:p>
    <w:p w:rsidR="00A74874" w:rsidRDefault="00A74874" w:rsidP="00A74874">
      <w:pPr>
        <w:jc w:val="center"/>
        <w:rPr>
          <w:b/>
          <w:sz w:val="32"/>
          <w:szCs w:val="32"/>
        </w:rPr>
      </w:pPr>
    </w:p>
    <w:p w:rsidR="00A74874" w:rsidRDefault="00A74874" w:rsidP="00A74874">
      <w:pPr>
        <w:jc w:val="center"/>
        <w:rPr>
          <w:b/>
          <w:sz w:val="32"/>
          <w:szCs w:val="32"/>
        </w:rPr>
      </w:pPr>
    </w:p>
    <w:p w:rsidR="00A74874" w:rsidRDefault="00A74874" w:rsidP="00A74874">
      <w:pPr>
        <w:jc w:val="center"/>
        <w:rPr>
          <w:b/>
          <w:sz w:val="32"/>
          <w:szCs w:val="32"/>
        </w:rPr>
      </w:pPr>
    </w:p>
    <w:p w:rsidR="00A74874" w:rsidRDefault="00A74874" w:rsidP="00A74874">
      <w:pPr>
        <w:jc w:val="center"/>
        <w:rPr>
          <w:b/>
          <w:sz w:val="32"/>
          <w:szCs w:val="32"/>
        </w:rPr>
      </w:pPr>
    </w:p>
    <w:p w:rsidR="00A74874" w:rsidRDefault="00A74874" w:rsidP="00F20087">
      <w:pPr>
        <w:rPr>
          <w:lang w:val="hr-HR"/>
        </w:rPr>
      </w:pPr>
    </w:p>
    <w:p w:rsidR="00A74874" w:rsidRPr="00A74874" w:rsidRDefault="00A74874" w:rsidP="00A74874">
      <w:pPr>
        <w:rPr>
          <w:lang w:val="hr-HR"/>
        </w:rPr>
      </w:pPr>
    </w:p>
    <w:p w:rsidR="00A74874" w:rsidRPr="00A74874" w:rsidRDefault="00A74874" w:rsidP="00A74874">
      <w:pPr>
        <w:rPr>
          <w:lang w:val="hr-HR"/>
        </w:rPr>
      </w:pPr>
    </w:p>
    <w:p w:rsidR="00A74874" w:rsidRPr="00A74874" w:rsidRDefault="00A74874" w:rsidP="00A74874">
      <w:pPr>
        <w:rPr>
          <w:lang w:val="hr-HR"/>
        </w:rPr>
      </w:pPr>
    </w:p>
    <w:p w:rsidR="00A74874" w:rsidRPr="00A74874" w:rsidRDefault="00A74874" w:rsidP="00A74874">
      <w:pPr>
        <w:rPr>
          <w:lang w:val="hr-HR"/>
        </w:rPr>
      </w:pPr>
    </w:p>
    <w:p w:rsidR="00A74874" w:rsidRPr="00A74874" w:rsidRDefault="00A74874" w:rsidP="00A74874">
      <w:pPr>
        <w:rPr>
          <w:lang w:val="hr-HR"/>
        </w:rPr>
      </w:pPr>
    </w:p>
    <w:p w:rsidR="00A74874" w:rsidRDefault="00A74874" w:rsidP="00A74874">
      <w:pPr>
        <w:rPr>
          <w:lang w:val="hr-HR"/>
        </w:rPr>
      </w:pPr>
      <w:r>
        <w:rPr>
          <w:lang w:val="hr-HR"/>
        </w:rPr>
        <w:tab/>
      </w:r>
      <w:r>
        <w:rPr>
          <w:lang w:val="hr-HR"/>
        </w:rPr>
        <w:tab/>
      </w:r>
      <w:r>
        <w:rPr>
          <w:lang w:val="hr-HR"/>
        </w:rPr>
        <w:tab/>
      </w:r>
      <w:r>
        <w:rPr>
          <w:lang w:val="hr-HR"/>
        </w:rPr>
        <w:tab/>
      </w:r>
      <w:r>
        <w:rPr>
          <w:lang w:val="hr-HR"/>
        </w:rPr>
        <w:tab/>
        <w:t>decembar / prosinac 2013.</w:t>
      </w:r>
    </w:p>
    <w:p w:rsidR="00A40C9F" w:rsidRDefault="00A40C9F" w:rsidP="00A74874">
      <w:pPr>
        <w:rPr>
          <w:lang w:val="hr-HR"/>
        </w:rPr>
      </w:pPr>
    </w:p>
    <w:p w:rsidR="00A40C9F" w:rsidRDefault="00A40C9F" w:rsidP="00D12049">
      <w:pPr>
        <w:spacing w:line="276" w:lineRule="auto"/>
        <w:jc w:val="both"/>
        <w:rPr>
          <w:b/>
          <w:sz w:val="32"/>
          <w:szCs w:val="32"/>
        </w:rPr>
      </w:pPr>
      <w:r>
        <w:rPr>
          <w:b/>
          <w:sz w:val="32"/>
          <w:szCs w:val="32"/>
        </w:rPr>
        <w:lastRenderedPageBreak/>
        <w:t>S A D R Ž A J</w:t>
      </w:r>
    </w:p>
    <w:p w:rsidR="00A40C9F" w:rsidRPr="0098657D" w:rsidRDefault="00A40C9F" w:rsidP="00D12049">
      <w:pPr>
        <w:spacing w:line="276" w:lineRule="auto"/>
        <w:jc w:val="both"/>
        <w:rPr>
          <w:sz w:val="28"/>
          <w:szCs w:val="28"/>
        </w:rPr>
      </w:pPr>
    </w:p>
    <w:p w:rsidR="00A40C9F" w:rsidRPr="0098657D" w:rsidRDefault="00A40C9F" w:rsidP="00D12049">
      <w:pPr>
        <w:spacing w:line="360" w:lineRule="auto"/>
        <w:jc w:val="both"/>
        <w:rPr>
          <w:sz w:val="28"/>
          <w:szCs w:val="28"/>
        </w:rPr>
      </w:pPr>
      <w:r w:rsidRPr="0098657D">
        <w:rPr>
          <w:sz w:val="28"/>
          <w:szCs w:val="28"/>
        </w:rPr>
        <w:t>I UVOD</w:t>
      </w:r>
    </w:p>
    <w:p w:rsidR="00A40C9F" w:rsidRPr="0098657D" w:rsidRDefault="00A40C9F" w:rsidP="00D12049">
      <w:pPr>
        <w:spacing w:line="360" w:lineRule="auto"/>
        <w:jc w:val="both"/>
        <w:rPr>
          <w:sz w:val="28"/>
          <w:szCs w:val="28"/>
        </w:rPr>
      </w:pPr>
      <w:r>
        <w:rPr>
          <w:sz w:val="28"/>
          <w:szCs w:val="28"/>
        </w:rPr>
        <w:t>II PRINCIPI SARADNJ</w:t>
      </w:r>
      <w:r w:rsidRPr="0098657D">
        <w:rPr>
          <w:sz w:val="28"/>
          <w:szCs w:val="28"/>
        </w:rPr>
        <w:t>E</w:t>
      </w:r>
    </w:p>
    <w:p w:rsidR="00A40C9F" w:rsidRPr="0098657D" w:rsidRDefault="00A40C9F" w:rsidP="00D12049">
      <w:pPr>
        <w:spacing w:line="360" w:lineRule="auto"/>
        <w:jc w:val="both"/>
        <w:rPr>
          <w:sz w:val="28"/>
          <w:szCs w:val="28"/>
        </w:rPr>
      </w:pPr>
      <w:r w:rsidRPr="0098657D">
        <w:rPr>
          <w:sz w:val="28"/>
          <w:szCs w:val="28"/>
        </w:rPr>
        <w:t>III</w:t>
      </w:r>
      <w:r>
        <w:rPr>
          <w:sz w:val="28"/>
          <w:szCs w:val="28"/>
        </w:rPr>
        <w:t xml:space="preserve"> </w:t>
      </w:r>
      <w:r w:rsidRPr="0098657D">
        <w:rPr>
          <w:sz w:val="28"/>
          <w:szCs w:val="28"/>
        </w:rPr>
        <w:t>PRAVNI OKVIR</w:t>
      </w:r>
    </w:p>
    <w:p w:rsidR="00A40C9F" w:rsidRPr="0098657D" w:rsidRDefault="00A40C9F" w:rsidP="00D12049">
      <w:pPr>
        <w:spacing w:line="360" w:lineRule="auto"/>
        <w:jc w:val="both"/>
        <w:rPr>
          <w:sz w:val="28"/>
          <w:szCs w:val="28"/>
        </w:rPr>
      </w:pPr>
      <w:r w:rsidRPr="0098657D">
        <w:rPr>
          <w:sz w:val="28"/>
          <w:szCs w:val="28"/>
        </w:rPr>
        <w:t>IV</w:t>
      </w:r>
      <w:r>
        <w:rPr>
          <w:sz w:val="28"/>
          <w:szCs w:val="28"/>
        </w:rPr>
        <w:t xml:space="preserve"> OPĆI USLOVI SARADNJ</w:t>
      </w:r>
      <w:r w:rsidRPr="0098657D">
        <w:rPr>
          <w:sz w:val="28"/>
          <w:szCs w:val="28"/>
        </w:rPr>
        <w:t>E</w:t>
      </w:r>
    </w:p>
    <w:p w:rsidR="00A40C9F" w:rsidRPr="0098657D" w:rsidRDefault="00A40C9F" w:rsidP="00D12049">
      <w:pPr>
        <w:spacing w:line="360" w:lineRule="auto"/>
        <w:jc w:val="both"/>
        <w:rPr>
          <w:sz w:val="28"/>
          <w:szCs w:val="28"/>
        </w:rPr>
      </w:pPr>
      <w:r w:rsidRPr="0098657D">
        <w:rPr>
          <w:sz w:val="28"/>
          <w:szCs w:val="28"/>
        </w:rPr>
        <w:t>V</w:t>
      </w:r>
      <w:r>
        <w:rPr>
          <w:sz w:val="28"/>
          <w:szCs w:val="28"/>
        </w:rPr>
        <w:t xml:space="preserve"> OBLICI SARADNJ</w:t>
      </w:r>
      <w:r w:rsidRPr="0098657D">
        <w:rPr>
          <w:sz w:val="28"/>
          <w:szCs w:val="28"/>
        </w:rPr>
        <w:t>E</w:t>
      </w:r>
    </w:p>
    <w:p w:rsidR="00A40C9F" w:rsidRPr="0098657D" w:rsidRDefault="00A40C9F" w:rsidP="00D12049">
      <w:pPr>
        <w:spacing w:line="360" w:lineRule="auto"/>
        <w:jc w:val="both"/>
        <w:rPr>
          <w:sz w:val="28"/>
          <w:szCs w:val="28"/>
        </w:rPr>
      </w:pPr>
      <w:r w:rsidRPr="0098657D">
        <w:rPr>
          <w:sz w:val="28"/>
          <w:szCs w:val="28"/>
        </w:rPr>
        <w:t>1.</w:t>
      </w:r>
      <w:r>
        <w:rPr>
          <w:sz w:val="28"/>
          <w:szCs w:val="28"/>
        </w:rPr>
        <w:t xml:space="preserve"> </w:t>
      </w:r>
      <w:proofErr w:type="spellStart"/>
      <w:r w:rsidRPr="0098657D">
        <w:rPr>
          <w:sz w:val="28"/>
          <w:szCs w:val="28"/>
        </w:rPr>
        <w:t>Načelna</w:t>
      </w:r>
      <w:proofErr w:type="spellEnd"/>
      <w:r w:rsidRPr="0098657D">
        <w:rPr>
          <w:sz w:val="28"/>
          <w:szCs w:val="28"/>
        </w:rPr>
        <w:t xml:space="preserve"> </w:t>
      </w:r>
      <w:proofErr w:type="spellStart"/>
      <w:r w:rsidRPr="0098657D">
        <w:rPr>
          <w:sz w:val="28"/>
          <w:szCs w:val="28"/>
        </w:rPr>
        <w:t>podrška</w:t>
      </w:r>
      <w:proofErr w:type="spellEnd"/>
      <w:r w:rsidRPr="0098657D">
        <w:rPr>
          <w:sz w:val="28"/>
          <w:szCs w:val="28"/>
        </w:rPr>
        <w:t xml:space="preserve"> </w:t>
      </w:r>
      <w:proofErr w:type="spellStart"/>
      <w:r w:rsidRPr="0098657D">
        <w:rPr>
          <w:sz w:val="28"/>
          <w:szCs w:val="28"/>
        </w:rPr>
        <w:t>Agencije</w:t>
      </w:r>
      <w:proofErr w:type="spellEnd"/>
      <w:r w:rsidRPr="0098657D">
        <w:rPr>
          <w:sz w:val="28"/>
          <w:szCs w:val="28"/>
        </w:rPr>
        <w:t xml:space="preserve"> </w:t>
      </w:r>
      <w:proofErr w:type="spellStart"/>
      <w:r w:rsidRPr="0098657D">
        <w:rPr>
          <w:sz w:val="28"/>
          <w:szCs w:val="28"/>
        </w:rPr>
        <w:t>programima</w:t>
      </w:r>
      <w:proofErr w:type="spellEnd"/>
      <w:r w:rsidRPr="0098657D">
        <w:rPr>
          <w:sz w:val="28"/>
          <w:szCs w:val="28"/>
        </w:rPr>
        <w:t xml:space="preserve"> </w:t>
      </w:r>
      <w:proofErr w:type="spellStart"/>
      <w:proofErr w:type="gramStart"/>
      <w:r w:rsidRPr="0098657D">
        <w:rPr>
          <w:sz w:val="28"/>
          <w:szCs w:val="28"/>
        </w:rPr>
        <w:t>ili</w:t>
      </w:r>
      <w:proofErr w:type="spellEnd"/>
      <w:proofErr w:type="gramEnd"/>
      <w:r w:rsidRPr="0098657D">
        <w:rPr>
          <w:sz w:val="28"/>
          <w:szCs w:val="28"/>
        </w:rPr>
        <w:t xml:space="preserve"> </w:t>
      </w:r>
      <w:proofErr w:type="spellStart"/>
      <w:r w:rsidRPr="0098657D">
        <w:rPr>
          <w:sz w:val="28"/>
          <w:szCs w:val="28"/>
        </w:rPr>
        <w:t>projektima</w:t>
      </w:r>
      <w:proofErr w:type="spellEnd"/>
      <w:r w:rsidRPr="0098657D">
        <w:rPr>
          <w:sz w:val="28"/>
          <w:szCs w:val="28"/>
        </w:rPr>
        <w:t xml:space="preserve"> </w:t>
      </w:r>
      <w:proofErr w:type="spellStart"/>
      <w:r w:rsidRPr="0098657D">
        <w:rPr>
          <w:sz w:val="28"/>
          <w:szCs w:val="28"/>
        </w:rPr>
        <w:t>O</w:t>
      </w:r>
      <w:r>
        <w:rPr>
          <w:sz w:val="28"/>
          <w:szCs w:val="28"/>
        </w:rPr>
        <w:t>rganizacija</w:t>
      </w:r>
      <w:proofErr w:type="spellEnd"/>
      <w:r>
        <w:rPr>
          <w:sz w:val="28"/>
          <w:szCs w:val="28"/>
        </w:rPr>
        <w:t xml:space="preserve"> </w:t>
      </w:r>
      <w:proofErr w:type="spellStart"/>
      <w:r>
        <w:rPr>
          <w:sz w:val="28"/>
          <w:szCs w:val="28"/>
        </w:rPr>
        <w:t>civilnog</w:t>
      </w:r>
      <w:proofErr w:type="spellEnd"/>
      <w:r>
        <w:rPr>
          <w:sz w:val="28"/>
          <w:szCs w:val="28"/>
        </w:rPr>
        <w:t xml:space="preserve"> </w:t>
      </w:r>
      <w:proofErr w:type="spellStart"/>
      <w:r>
        <w:rPr>
          <w:sz w:val="28"/>
          <w:szCs w:val="28"/>
        </w:rPr>
        <w:t>društva</w:t>
      </w:r>
      <w:proofErr w:type="spellEnd"/>
      <w:r>
        <w:rPr>
          <w:sz w:val="28"/>
          <w:szCs w:val="28"/>
        </w:rPr>
        <w:t xml:space="preserve"> (OCD)</w:t>
      </w:r>
      <w:r>
        <w:rPr>
          <w:rStyle w:val="FootnoteReference"/>
          <w:sz w:val="28"/>
          <w:szCs w:val="28"/>
        </w:rPr>
        <w:footnoteReference w:id="1"/>
      </w:r>
    </w:p>
    <w:p w:rsidR="00A40C9F" w:rsidRPr="0098657D" w:rsidRDefault="00A40C9F" w:rsidP="00D12049">
      <w:pPr>
        <w:spacing w:line="360" w:lineRule="auto"/>
        <w:jc w:val="both"/>
        <w:rPr>
          <w:sz w:val="28"/>
          <w:szCs w:val="28"/>
        </w:rPr>
      </w:pPr>
      <w:r>
        <w:rPr>
          <w:sz w:val="28"/>
          <w:szCs w:val="28"/>
        </w:rPr>
        <w:t xml:space="preserve">   </w:t>
      </w:r>
      <w:r w:rsidRPr="0098657D">
        <w:rPr>
          <w:sz w:val="28"/>
          <w:szCs w:val="28"/>
        </w:rPr>
        <w:t xml:space="preserve">1.1. </w:t>
      </w:r>
      <w:proofErr w:type="spellStart"/>
      <w:r w:rsidRPr="0098657D">
        <w:rPr>
          <w:sz w:val="28"/>
          <w:szCs w:val="28"/>
        </w:rPr>
        <w:t>Posebni</w:t>
      </w:r>
      <w:proofErr w:type="spellEnd"/>
      <w:r w:rsidRPr="0098657D">
        <w:rPr>
          <w:sz w:val="28"/>
          <w:szCs w:val="28"/>
        </w:rPr>
        <w:t xml:space="preserve"> </w:t>
      </w:r>
      <w:proofErr w:type="spellStart"/>
      <w:r w:rsidRPr="0098657D">
        <w:rPr>
          <w:sz w:val="28"/>
          <w:szCs w:val="28"/>
        </w:rPr>
        <w:t>uslovi</w:t>
      </w:r>
      <w:proofErr w:type="spellEnd"/>
      <w:r w:rsidRPr="0098657D">
        <w:rPr>
          <w:sz w:val="28"/>
          <w:szCs w:val="28"/>
        </w:rPr>
        <w:t xml:space="preserve"> </w:t>
      </w:r>
      <w:proofErr w:type="spellStart"/>
      <w:r w:rsidRPr="0098657D">
        <w:rPr>
          <w:sz w:val="28"/>
          <w:szCs w:val="28"/>
        </w:rPr>
        <w:t>za</w:t>
      </w:r>
      <w:proofErr w:type="spellEnd"/>
      <w:r w:rsidRPr="0098657D">
        <w:rPr>
          <w:sz w:val="28"/>
          <w:szCs w:val="28"/>
        </w:rPr>
        <w:t xml:space="preserve"> </w:t>
      </w:r>
      <w:proofErr w:type="spellStart"/>
      <w:r w:rsidRPr="0098657D">
        <w:rPr>
          <w:sz w:val="28"/>
          <w:szCs w:val="28"/>
        </w:rPr>
        <w:t>pružanje</w:t>
      </w:r>
      <w:proofErr w:type="spellEnd"/>
      <w:r w:rsidRPr="0098657D">
        <w:rPr>
          <w:sz w:val="28"/>
          <w:szCs w:val="28"/>
        </w:rPr>
        <w:t xml:space="preserve"> </w:t>
      </w:r>
      <w:proofErr w:type="spellStart"/>
      <w:r w:rsidRPr="0098657D">
        <w:rPr>
          <w:sz w:val="28"/>
          <w:szCs w:val="28"/>
        </w:rPr>
        <w:t>načelne</w:t>
      </w:r>
      <w:proofErr w:type="spellEnd"/>
      <w:r w:rsidRPr="0098657D">
        <w:rPr>
          <w:sz w:val="28"/>
          <w:szCs w:val="28"/>
        </w:rPr>
        <w:t xml:space="preserve"> </w:t>
      </w:r>
      <w:proofErr w:type="spellStart"/>
      <w:r w:rsidRPr="0098657D">
        <w:rPr>
          <w:sz w:val="28"/>
          <w:szCs w:val="28"/>
        </w:rPr>
        <w:t>podrške</w:t>
      </w:r>
      <w:proofErr w:type="spellEnd"/>
    </w:p>
    <w:p w:rsidR="00A40C9F" w:rsidRPr="0098657D" w:rsidRDefault="00A40C9F" w:rsidP="00D12049">
      <w:pPr>
        <w:spacing w:line="360" w:lineRule="auto"/>
        <w:jc w:val="both"/>
        <w:rPr>
          <w:sz w:val="28"/>
          <w:szCs w:val="28"/>
        </w:rPr>
      </w:pPr>
      <w:r>
        <w:rPr>
          <w:sz w:val="28"/>
          <w:szCs w:val="28"/>
        </w:rPr>
        <w:t xml:space="preserve">   </w:t>
      </w:r>
      <w:r w:rsidRPr="0098657D">
        <w:rPr>
          <w:sz w:val="28"/>
          <w:szCs w:val="28"/>
        </w:rPr>
        <w:t xml:space="preserve">1.2. </w:t>
      </w:r>
      <w:proofErr w:type="spellStart"/>
      <w:r w:rsidRPr="0098657D">
        <w:rPr>
          <w:sz w:val="28"/>
          <w:szCs w:val="28"/>
        </w:rPr>
        <w:t>Postupak</w:t>
      </w:r>
      <w:proofErr w:type="spellEnd"/>
      <w:r w:rsidRPr="0098657D">
        <w:rPr>
          <w:sz w:val="28"/>
          <w:szCs w:val="28"/>
        </w:rPr>
        <w:t xml:space="preserve"> </w:t>
      </w:r>
      <w:proofErr w:type="spellStart"/>
      <w:r w:rsidRPr="0098657D">
        <w:rPr>
          <w:sz w:val="28"/>
          <w:szCs w:val="28"/>
        </w:rPr>
        <w:t>pružanja</w:t>
      </w:r>
      <w:proofErr w:type="spellEnd"/>
      <w:r w:rsidRPr="0098657D">
        <w:rPr>
          <w:sz w:val="28"/>
          <w:szCs w:val="28"/>
        </w:rPr>
        <w:t xml:space="preserve"> </w:t>
      </w:r>
      <w:proofErr w:type="spellStart"/>
      <w:r w:rsidRPr="0098657D">
        <w:rPr>
          <w:sz w:val="28"/>
          <w:szCs w:val="28"/>
        </w:rPr>
        <w:t>načelne</w:t>
      </w:r>
      <w:proofErr w:type="spellEnd"/>
      <w:r w:rsidRPr="0098657D">
        <w:rPr>
          <w:sz w:val="28"/>
          <w:szCs w:val="28"/>
        </w:rPr>
        <w:t xml:space="preserve"> </w:t>
      </w:r>
      <w:proofErr w:type="spellStart"/>
      <w:r w:rsidRPr="0098657D">
        <w:rPr>
          <w:sz w:val="28"/>
          <w:szCs w:val="28"/>
        </w:rPr>
        <w:t>podrške</w:t>
      </w:r>
      <w:proofErr w:type="spellEnd"/>
      <w:r w:rsidRPr="0098657D">
        <w:rPr>
          <w:sz w:val="28"/>
          <w:szCs w:val="28"/>
        </w:rPr>
        <w:t xml:space="preserve"> </w:t>
      </w:r>
      <w:proofErr w:type="spellStart"/>
      <w:r w:rsidRPr="0098657D">
        <w:rPr>
          <w:sz w:val="28"/>
          <w:szCs w:val="28"/>
        </w:rPr>
        <w:t>Agencij</w:t>
      </w:r>
      <w:r>
        <w:rPr>
          <w:sz w:val="28"/>
          <w:szCs w:val="28"/>
        </w:rPr>
        <w:t>e</w:t>
      </w:r>
      <w:proofErr w:type="spellEnd"/>
      <w:r>
        <w:rPr>
          <w:sz w:val="28"/>
          <w:szCs w:val="28"/>
        </w:rPr>
        <w:t xml:space="preserve"> </w:t>
      </w:r>
      <w:proofErr w:type="spellStart"/>
      <w:r>
        <w:rPr>
          <w:sz w:val="28"/>
          <w:szCs w:val="28"/>
        </w:rPr>
        <w:t>programima</w:t>
      </w:r>
      <w:proofErr w:type="spellEnd"/>
      <w:r>
        <w:rPr>
          <w:sz w:val="28"/>
          <w:szCs w:val="28"/>
        </w:rPr>
        <w:t xml:space="preserve"> </w:t>
      </w:r>
      <w:proofErr w:type="spellStart"/>
      <w:proofErr w:type="gramStart"/>
      <w:r>
        <w:rPr>
          <w:sz w:val="28"/>
          <w:szCs w:val="28"/>
        </w:rPr>
        <w:t>ili</w:t>
      </w:r>
      <w:proofErr w:type="spellEnd"/>
      <w:proofErr w:type="gramEnd"/>
      <w:r>
        <w:rPr>
          <w:sz w:val="28"/>
          <w:szCs w:val="28"/>
        </w:rPr>
        <w:t xml:space="preserve"> </w:t>
      </w:r>
      <w:proofErr w:type="spellStart"/>
      <w:r>
        <w:rPr>
          <w:sz w:val="28"/>
          <w:szCs w:val="28"/>
        </w:rPr>
        <w:t>projektima</w:t>
      </w:r>
      <w:proofErr w:type="spellEnd"/>
      <w:r>
        <w:rPr>
          <w:sz w:val="28"/>
          <w:szCs w:val="28"/>
        </w:rPr>
        <w:t xml:space="preserve"> OCD</w:t>
      </w:r>
    </w:p>
    <w:p w:rsidR="00A40C9F" w:rsidRPr="0098657D" w:rsidRDefault="00A40C9F" w:rsidP="00D12049">
      <w:pPr>
        <w:spacing w:line="360" w:lineRule="auto"/>
        <w:jc w:val="both"/>
        <w:rPr>
          <w:sz w:val="28"/>
          <w:szCs w:val="28"/>
        </w:rPr>
      </w:pPr>
      <w:r w:rsidRPr="0098657D">
        <w:rPr>
          <w:sz w:val="28"/>
          <w:szCs w:val="28"/>
        </w:rPr>
        <w:t>2.</w:t>
      </w:r>
      <w:r>
        <w:rPr>
          <w:sz w:val="28"/>
          <w:szCs w:val="28"/>
        </w:rPr>
        <w:t xml:space="preserve"> </w:t>
      </w:r>
      <w:proofErr w:type="spellStart"/>
      <w:r w:rsidRPr="0098657D">
        <w:rPr>
          <w:sz w:val="28"/>
          <w:szCs w:val="28"/>
        </w:rPr>
        <w:t>Saradnja</w:t>
      </w:r>
      <w:proofErr w:type="spellEnd"/>
      <w:r w:rsidRPr="0098657D">
        <w:rPr>
          <w:sz w:val="28"/>
          <w:szCs w:val="28"/>
        </w:rPr>
        <w:t xml:space="preserve"> </w:t>
      </w:r>
      <w:proofErr w:type="spellStart"/>
      <w:r w:rsidRPr="0098657D">
        <w:rPr>
          <w:sz w:val="28"/>
          <w:szCs w:val="28"/>
        </w:rPr>
        <w:t>Agencije</w:t>
      </w:r>
      <w:proofErr w:type="spellEnd"/>
      <w:r w:rsidRPr="0098657D">
        <w:rPr>
          <w:sz w:val="28"/>
          <w:szCs w:val="28"/>
        </w:rPr>
        <w:t xml:space="preserve"> </w:t>
      </w:r>
      <w:proofErr w:type="spellStart"/>
      <w:r w:rsidRPr="0098657D">
        <w:rPr>
          <w:sz w:val="28"/>
          <w:szCs w:val="28"/>
        </w:rPr>
        <w:t>sa</w:t>
      </w:r>
      <w:proofErr w:type="spellEnd"/>
      <w:r w:rsidRPr="0098657D">
        <w:rPr>
          <w:sz w:val="28"/>
          <w:szCs w:val="28"/>
        </w:rPr>
        <w:t xml:space="preserve"> OCD </w:t>
      </w:r>
      <w:proofErr w:type="spellStart"/>
      <w:proofErr w:type="gramStart"/>
      <w:r w:rsidRPr="0098657D">
        <w:rPr>
          <w:sz w:val="28"/>
          <w:szCs w:val="28"/>
        </w:rPr>
        <w:t>na</w:t>
      </w:r>
      <w:proofErr w:type="spellEnd"/>
      <w:proofErr w:type="gramEnd"/>
      <w:r w:rsidRPr="0098657D">
        <w:rPr>
          <w:sz w:val="28"/>
          <w:szCs w:val="28"/>
        </w:rPr>
        <w:t xml:space="preserve"> </w:t>
      </w:r>
      <w:proofErr w:type="spellStart"/>
      <w:r w:rsidRPr="0098657D">
        <w:rPr>
          <w:sz w:val="28"/>
          <w:szCs w:val="28"/>
        </w:rPr>
        <w:t>programima</w:t>
      </w:r>
      <w:proofErr w:type="spellEnd"/>
      <w:r w:rsidRPr="0098657D">
        <w:rPr>
          <w:sz w:val="28"/>
          <w:szCs w:val="28"/>
        </w:rPr>
        <w:t xml:space="preserve"> </w:t>
      </w:r>
      <w:proofErr w:type="spellStart"/>
      <w:r w:rsidRPr="0098657D">
        <w:rPr>
          <w:sz w:val="28"/>
          <w:szCs w:val="28"/>
        </w:rPr>
        <w:t>i</w:t>
      </w:r>
      <w:proofErr w:type="spellEnd"/>
      <w:r w:rsidRPr="0098657D">
        <w:rPr>
          <w:sz w:val="28"/>
          <w:szCs w:val="28"/>
        </w:rPr>
        <w:t xml:space="preserve"> </w:t>
      </w:r>
      <w:proofErr w:type="spellStart"/>
      <w:r w:rsidRPr="0098657D">
        <w:rPr>
          <w:sz w:val="28"/>
          <w:szCs w:val="28"/>
        </w:rPr>
        <w:t>projektima</w:t>
      </w:r>
      <w:proofErr w:type="spellEnd"/>
    </w:p>
    <w:p w:rsidR="00A40C9F" w:rsidRPr="0098657D" w:rsidRDefault="00A40C9F" w:rsidP="00D12049">
      <w:pPr>
        <w:spacing w:line="360" w:lineRule="auto"/>
        <w:jc w:val="both"/>
        <w:rPr>
          <w:sz w:val="28"/>
          <w:szCs w:val="28"/>
        </w:rPr>
      </w:pPr>
      <w:r>
        <w:rPr>
          <w:sz w:val="28"/>
          <w:szCs w:val="28"/>
        </w:rPr>
        <w:t xml:space="preserve">   </w:t>
      </w:r>
      <w:r w:rsidRPr="0098657D">
        <w:rPr>
          <w:sz w:val="28"/>
          <w:szCs w:val="28"/>
        </w:rPr>
        <w:t xml:space="preserve">2.1. </w:t>
      </w:r>
      <w:proofErr w:type="spellStart"/>
      <w:r w:rsidRPr="0098657D">
        <w:rPr>
          <w:sz w:val="28"/>
          <w:szCs w:val="28"/>
        </w:rPr>
        <w:t>Posebni</w:t>
      </w:r>
      <w:proofErr w:type="spellEnd"/>
      <w:r w:rsidRPr="0098657D">
        <w:rPr>
          <w:sz w:val="28"/>
          <w:szCs w:val="28"/>
        </w:rPr>
        <w:t xml:space="preserve"> </w:t>
      </w:r>
      <w:proofErr w:type="spellStart"/>
      <w:r w:rsidRPr="0098657D">
        <w:rPr>
          <w:sz w:val="28"/>
          <w:szCs w:val="28"/>
        </w:rPr>
        <w:t>uslovi</w:t>
      </w:r>
      <w:proofErr w:type="spellEnd"/>
      <w:r w:rsidRPr="0098657D">
        <w:rPr>
          <w:sz w:val="28"/>
          <w:szCs w:val="28"/>
        </w:rPr>
        <w:t xml:space="preserve"> </w:t>
      </w:r>
      <w:proofErr w:type="spellStart"/>
      <w:r w:rsidRPr="0098657D">
        <w:rPr>
          <w:sz w:val="28"/>
          <w:szCs w:val="28"/>
        </w:rPr>
        <w:t>za</w:t>
      </w:r>
      <w:proofErr w:type="spellEnd"/>
      <w:r w:rsidRPr="0098657D">
        <w:rPr>
          <w:sz w:val="28"/>
          <w:szCs w:val="28"/>
        </w:rPr>
        <w:t xml:space="preserve"> </w:t>
      </w:r>
      <w:proofErr w:type="spellStart"/>
      <w:r w:rsidRPr="0098657D">
        <w:rPr>
          <w:sz w:val="28"/>
          <w:szCs w:val="28"/>
        </w:rPr>
        <w:t>saradnju</w:t>
      </w:r>
      <w:proofErr w:type="spellEnd"/>
    </w:p>
    <w:p w:rsidR="00A40C9F" w:rsidRPr="0098657D" w:rsidRDefault="00A40C9F" w:rsidP="00D12049">
      <w:pPr>
        <w:spacing w:line="360" w:lineRule="auto"/>
        <w:jc w:val="both"/>
        <w:rPr>
          <w:sz w:val="28"/>
          <w:szCs w:val="28"/>
        </w:rPr>
      </w:pPr>
      <w:r>
        <w:rPr>
          <w:sz w:val="28"/>
          <w:szCs w:val="28"/>
        </w:rPr>
        <w:t xml:space="preserve">   2.2. </w:t>
      </w:r>
      <w:proofErr w:type="spellStart"/>
      <w:r>
        <w:rPr>
          <w:sz w:val="28"/>
          <w:szCs w:val="28"/>
        </w:rPr>
        <w:t>Kriterij</w:t>
      </w:r>
      <w:r w:rsidRPr="0098657D">
        <w:rPr>
          <w:sz w:val="28"/>
          <w:szCs w:val="28"/>
        </w:rPr>
        <w:t>i</w:t>
      </w:r>
      <w:proofErr w:type="spellEnd"/>
      <w:r w:rsidRPr="0098657D">
        <w:rPr>
          <w:sz w:val="28"/>
          <w:szCs w:val="28"/>
        </w:rPr>
        <w:t xml:space="preserve"> </w:t>
      </w:r>
      <w:proofErr w:type="spellStart"/>
      <w:r w:rsidRPr="0098657D">
        <w:rPr>
          <w:sz w:val="28"/>
          <w:szCs w:val="28"/>
        </w:rPr>
        <w:t>za</w:t>
      </w:r>
      <w:proofErr w:type="spellEnd"/>
      <w:r w:rsidRPr="0098657D">
        <w:rPr>
          <w:sz w:val="28"/>
          <w:szCs w:val="28"/>
        </w:rPr>
        <w:t xml:space="preserve"> </w:t>
      </w:r>
      <w:proofErr w:type="spellStart"/>
      <w:r w:rsidRPr="0098657D">
        <w:rPr>
          <w:sz w:val="28"/>
          <w:szCs w:val="28"/>
        </w:rPr>
        <w:t>saradnju</w:t>
      </w:r>
      <w:proofErr w:type="spellEnd"/>
    </w:p>
    <w:p w:rsidR="00A40C9F" w:rsidRDefault="00A40C9F" w:rsidP="00D12049">
      <w:pPr>
        <w:spacing w:line="360" w:lineRule="auto"/>
        <w:jc w:val="both"/>
        <w:rPr>
          <w:sz w:val="28"/>
          <w:szCs w:val="28"/>
        </w:rPr>
      </w:pPr>
      <w:r>
        <w:rPr>
          <w:sz w:val="28"/>
          <w:szCs w:val="28"/>
        </w:rPr>
        <w:t xml:space="preserve">   </w:t>
      </w:r>
      <w:r w:rsidRPr="0098657D">
        <w:rPr>
          <w:sz w:val="28"/>
          <w:szCs w:val="28"/>
        </w:rPr>
        <w:t xml:space="preserve">2.3. </w:t>
      </w:r>
      <w:proofErr w:type="spellStart"/>
      <w:r w:rsidRPr="0098657D">
        <w:rPr>
          <w:sz w:val="28"/>
          <w:szCs w:val="28"/>
        </w:rPr>
        <w:t>Postupak</w:t>
      </w:r>
      <w:proofErr w:type="spellEnd"/>
      <w:r w:rsidRPr="0098657D">
        <w:rPr>
          <w:sz w:val="28"/>
          <w:szCs w:val="28"/>
        </w:rPr>
        <w:t xml:space="preserve"> </w:t>
      </w:r>
      <w:proofErr w:type="spellStart"/>
      <w:r w:rsidRPr="0098657D">
        <w:rPr>
          <w:sz w:val="28"/>
          <w:szCs w:val="28"/>
        </w:rPr>
        <w:t>za</w:t>
      </w:r>
      <w:proofErr w:type="spellEnd"/>
      <w:r w:rsidRPr="0098657D">
        <w:rPr>
          <w:sz w:val="28"/>
          <w:szCs w:val="28"/>
        </w:rPr>
        <w:t xml:space="preserve"> </w:t>
      </w:r>
      <w:proofErr w:type="spellStart"/>
      <w:r w:rsidRPr="0098657D">
        <w:rPr>
          <w:sz w:val="28"/>
          <w:szCs w:val="28"/>
        </w:rPr>
        <w:t>ostvarivanje</w:t>
      </w:r>
      <w:proofErr w:type="spellEnd"/>
      <w:r w:rsidRPr="0098657D">
        <w:rPr>
          <w:sz w:val="28"/>
          <w:szCs w:val="28"/>
        </w:rPr>
        <w:t xml:space="preserve"> </w:t>
      </w:r>
      <w:proofErr w:type="spellStart"/>
      <w:r w:rsidRPr="0098657D">
        <w:rPr>
          <w:sz w:val="28"/>
          <w:szCs w:val="28"/>
        </w:rPr>
        <w:t>saradnje</w:t>
      </w:r>
      <w:proofErr w:type="spellEnd"/>
      <w:r w:rsidRPr="0098657D">
        <w:rPr>
          <w:sz w:val="28"/>
          <w:szCs w:val="28"/>
        </w:rPr>
        <w:t xml:space="preserve"> </w:t>
      </w:r>
      <w:proofErr w:type="spellStart"/>
      <w:r w:rsidRPr="0098657D">
        <w:rPr>
          <w:sz w:val="28"/>
          <w:szCs w:val="28"/>
        </w:rPr>
        <w:t>Agencije</w:t>
      </w:r>
      <w:proofErr w:type="spellEnd"/>
      <w:r w:rsidRPr="0098657D">
        <w:rPr>
          <w:sz w:val="28"/>
          <w:szCs w:val="28"/>
        </w:rPr>
        <w:t xml:space="preserve"> </w:t>
      </w:r>
      <w:proofErr w:type="spellStart"/>
      <w:r w:rsidRPr="0098657D">
        <w:rPr>
          <w:sz w:val="28"/>
          <w:szCs w:val="28"/>
        </w:rPr>
        <w:t>i</w:t>
      </w:r>
      <w:proofErr w:type="spellEnd"/>
      <w:r w:rsidRPr="0098657D">
        <w:rPr>
          <w:sz w:val="28"/>
          <w:szCs w:val="28"/>
        </w:rPr>
        <w:t xml:space="preserve"> OCD </w:t>
      </w:r>
      <w:proofErr w:type="spellStart"/>
      <w:proofErr w:type="gramStart"/>
      <w:r w:rsidRPr="0098657D">
        <w:rPr>
          <w:sz w:val="28"/>
          <w:szCs w:val="28"/>
        </w:rPr>
        <w:t>na</w:t>
      </w:r>
      <w:proofErr w:type="spellEnd"/>
      <w:proofErr w:type="gramEnd"/>
      <w:r w:rsidRPr="0098657D">
        <w:rPr>
          <w:sz w:val="28"/>
          <w:szCs w:val="28"/>
        </w:rPr>
        <w:t xml:space="preserve"> </w:t>
      </w:r>
      <w:proofErr w:type="spellStart"/>
      <w:r w:rsidRPr="0098657D">
        <w:rPr>
          <w:sz w:val="28"/>
          <w:szCs w:val="28"/>
        </w:rPr>
        <w:t>programu</w:t>
      </w:r>
      <w:proofErr w:type="spellEnd"/>
      <w:r w:rsidRPr="0098657D">
        <w:rPr>
          <w:sz w:val="28"/>
          <w:szCs w:val="28"/>
        </w:rPr>
        <w:t xml:space="preserve"> </w:t>
      </w:r>
      <w:proofErr w:type="spellStart"/>
      <w:r w:rsidRPr="0098657D">
        <w:rPr>
          <w:sz w:val="28"/>
          <w:szCs w:val="28"/>
        </w:rPr>
        <w:t>ili</w:t>
      </w:r>
      <w:proofErr w:type="spellEnd"/>
      <w:r w:rsidRPr="0098657D">
        <w:rPr>
          <w:sz w:val="28"/>
          <w:szCs w:val="28"/>
        </w:rPr>
        <w:t xml:space="preserve"> </w:t>
      </w:r>
      <w:r>
        <w:rPr>
          <w:sz w:val="28"/>
          <w:szCs w:val="28"/>
        </w:rPr>
        <w:t xml:space="preserve">             </w:t>
      </w:r>
      <w:proofErr w:type="spellStart"/>
      <w:r w:rsidRPr="0098657D">
        <w:rPr>
          <w:sz w:val="28"/>
          <w:szCs w:val="28"/>
        </w:rPr>
        <w:t>projektu</w:t>
      </w:r>
      <w:proofErr w:type="spellEnd"/>
    </w:p>
    <w:p w:rsidR="00A40C9F" w:rsidRPr="0098657D" w:rsidRDefault="00A40C9F" w:rsidP="00D12049">
      <w:pPr>
        <w:spacing w:line="360" w:lineRule="auto"/>
        <w:jc w:val="both"/>
        <w:rPr>
          <w:sz w:val="28"/>
          <w:szCs w:val="28"/>
        </w:rPr>
      </w:pPr>
      <w:r w:rsidRPr="0098657D">
        <w:rPr>
          <w:sz w:val="28"/>
          <w:szCs w:val="28"/>
        </w:rPr>
        <w:t>3.</w:t>
      </w:r>
      <w:r>
        <w:rPr>
          <w:sz w:val="28"/>
          <w:szCs w:val="28"/>
        </w:rPr>
        <w:t xml:space="preserve"> </w:t>
      </w:r>
      <w:proofErr w:type="spellStart"/>
      <w:r w:rsidRPr="0098657D">
        <w:rPr>
          <w:sz w:val="28"/>
          <w:szCs w:val="28"/>
        </w:rPr>
        <w:t>Partnerstvo</w:t>
      </w:r>
      <w:proofErr w:type="spellEnd"/>
      <w:r w:rsidRPr="0098657D">
        <w:rPr>
          <w:sz w:val="28"/>
          <w:szCs w:val="28"/>
        </w:rPr>
        <w:t xml:space="preserve"> </w:t>
      </w:r>
      <w:proofErr w:type="spellStart"/>
      <w:r w:rsidRPr="0098657D">
        <w:rPr>
          <w:sz w:val="28"/>
          <w:szCs w:val="28"/>
        </w:rPr>
        <w:t>Agencije</w:t>
      </w:r>
      <w:proofErr w:type="spellEnd"/>
      <w:r w:rsidRPr="0098657D">
        <w:rPr>
          <w:sz w:val="28"/>
          <w:szCs w:val="28"/>
        </w:rPr>
        <w:t xml:space="preserve"> </w:t>
      </w:r>
      <w:proofErr w:type="spellStart"/>
      <w:r w:rsidRPr="0098657D">
        <w:rPr>
          <w:sz w:val="28"/>
          <w:szCs w:val="28"/>
        </w:rPr>
        <w:t>sa</w:t>
      </w:r>
      <w:proofErr w:type="spellEnd"/>
      <w:r w:rsidRPr="0098657D">
        <w:rPr>
          <w:sz w:val="28"/>
          <w:szCs w:val="28"/>
        </w:rPr>
        <w:t xml:space="preserve"> OCD </w:t>
      </w:r>
      <w:proofErr w:type="spellStart"/>
      <w:proofErr w:type="gramStart"/>
      <w:r w:rsidRPr="0098657D">
        <w:rPr>
          <w:sz w:val="28"/>
          <w:szCs w:val="28"/>
        </w:rPr>
        <w:t>na</w:t>
      </w:r>
      <w:proofErr w:type="spellEnd"/>
      <w:proofErr w:type="gramEnd"/>
      <w:r w:rsidRPr="0098657D">
        <w:rPr>
          <w:sz w:val="28"/>
          <w:szCs w:val="28"/>
        </w:rPr>
        <w:t xml:space="preserve"> </w:t>
      </w:r>
      <w:proofErr w:type="spellStart"/>
      <w:r w:rsidRPr="0098657D">
        <w:rPr>
          <w:sz w:val="28"/>
          <w:szCs w:val="28"/>
        </w:rPr>
        <w:t>programu</w:t>
      </w:r>
      <w:proofErr w:type="spellEnd"/>
      <w:r w:rsidRPr="0098657D">
        <w:rPr>
          <w:sz w:val="28"/>
          <w:szCs w:val="28"/>
        </w:rPr>
        <w:t xml:space="preserve"> </w:t>
      </w:r>
      <w:proofErr w:type="spellStart"/>
      <w:r w:rsidRPr="0098657D">
        <w:rPr>
          <w:sz w:val="28"/>
          <w:szCs w:val="28"/>
        </w:rPr>
        <w:t>ili</w:t>
      </w:r>
      <w:proofErr w:type="spellEnd"/>
      <w:r w:rsidRPr="0098657D">
        <w:rPr>
          <w:sz w:val="28"/>
          <w:szCs w:val="28"/>
        </w:rPr>
        <w:t xml:space="preserve"> </w:t>
      </w:r>
      <w:proofErr w:type="spellStart"/>
      <w:r w:rsidRPr="0098657D">
        <w:rPr>
          <w:sz w:val="28"/>
          <w:szCs w:val="28"/>
        </w:rPr>
        <w:t>projektu</w:t>
      </w:r>
      <w:proofErr w:type="spellEnd"/>
    </w:p>
    <w:p w:rsidR="00A40C9F" w:rsidRPr="00A40C9F" w:rsidRDefault="00A40C9F" w:rsidP="00D12049">
      <w:pPr>
        <w:spacing w:line="360" w:lineRule="auto"/>
        <w:jc w:val="both"/>
        <w:rPr>
          <w:sz w:val="28"/>
          <w:szCs w:val="28"/>
          <w:lang w:val="de-DE"/>
        </w:rPr>
      </w:pPr>
      <w:r>
        <w:rPr>
          <w:sz w:val="28"/>
          <w:szCs w:val="28"/>
        </w:rPr>
        <w:t xml:space="preserve">   </w:t>
      </w:r>
      <w:r w:rsidRPr="00A40C9F">
        <w:rPr>
          <w:sz w:val="28"/>
          <w:szCs w:val="28"/>
          <w:lang w:val="de-DE"/>
        </w:rPr>
        <w:t>3.1. Posebni uslovi za partnerstvo</w:t>
      </w:r>
    </w:p>
    <w:p w:rsidR="00A40C9F" w:rsidRPr="00A40C9F" w:rsidRDefault="00A40C9F" w:rsidP="00D12049">
      <w:pPr>
        <w:spacing w:line="360" w:lineRule="auto"/>
        <w:jc w:val="both"/>
        <w:rPr>
          <w:sz w:val="28"/>
          <w:szCs w:val="28"/>
          <w:lang w:val="de-DE"/>
        </w:rPr>
      </w:pPr>
      <w:r w:rsidRPr="00A40C9F">
        <w:rPr>
          <w:sz w:val="28"/>
          <w:szCs w:val="28"/>
          <w:lang w:val="de-DE"/>
        </w:rPr>
        <w:t xml:space="preserve">   3.2. Kriteriji za partnerstvo</w:t>
      </w:r>
    </w:p>
    <w:p w:rsidR="00A40C9F" w:rsidRPr="00A40C9F" w:rsidRDefault="00A40C9F" w:rsidP="00D12049">
      <w:pPr>
        <w:spacing w:line="360" w:lineRule="auto"/>
        <w:jc w:val="both"/>
        <w:rPr>
          <w:sz w:val="28"/>
          <w:szCs w:val="28"/>
          <w:lang w:val="de-DE"/>
        </w:rPr>
      </w:pPr>
      <w:r w:rsidRPr="00A40C9F">
        <w:rPr>
          <w:sz w:val="28"/>
          <w:szCs w:val="28"/>
          <w:lang w:val="de-DE"/>
        </w:rPr>
        <w:t xml:space="preserve">   3.3. Postupak za ostvarivanje partnerstva Agencije sa OCD na programu ili</w:t>
      </w:r>
    </w:p>
    <w:p w:rsidR="00A40C9F" w:rsidRPr="00A40C9F" w:rsidRDefault="00A40C9F" w:rsidP="00D12049">
      <w:pPr>
        <w:spacing w:line="360" w:lineRule="auto"/>
        <w:jc w:val="both"/>
        <w:rPr>
          <w:sz w:val="28"/>
          <w:szCs w:val="28"/>
          <w:lang w:val="de-DE"/>
        </w:rPr>
      </w:pPr>
      <w:r w:rsidRPr="00A40C9F">
        <w:rPr>
          <w:sz w:val="28"/>
          <w:szCs w:val="28"/>
          <w:lang w:val="de-DE"/>
        </w:rPr>
        <w:t xml:space="preserve">          projektu</w:t>
      </w:r>
    </w:p>
    <w:p w:rsidR="00A40C9F" w:rsidRPr="00A40C9F" w:rsidRDefault="00A40C9F" w:rsidP="00D12049">
      <w:pPr>
        <w:spacing w:line="360" w:lineRule="auto"/>
        <w:jc w:val="both"/>
        <w:rPr>
          <w:sz w:val="28"/>
          <w:szCs w:val="28"/>
          <w:lang w:val="de-DE"/>
        </w:rPr>
      </w:pPr>
    </w:p>
    <w:p w:rsidR="00A40C9F" w:rsidRDefault="00A40C9F" w:rsidP="00D12049">
      <w:pPr>
        <w:spacing w:line="360" w:lineRule="auto"/>
        <w:jc w:val="both"/>
        <w:rPr>
          <w:b/>
          <w:sz w:val="32"/>
          <w:szCs w:val="32"/>
          <w:lang w:val="de-DE"/>
        </w:rPr>
      </w:pPr>
    </w:p>
    <w:p w:rsidR="00A40C9F" w:rsidRDefault="00A40C9F" w:rsidP="00D12049">
      <w:pPr>
        <w:spacing w:line="360" w:lineRule="auto"/>
        <w:jc w:val="both"/>
        <w:rPr>
          <w:b/>
          <w:sz w:val="32"/>
          <w:szCs w:val="32"/>
          <w:lang w:val="de-DE"/>
        </w:rPr>
      </w:pPr>
    </w:p>
    <w:p w:rsidR="00A40C9F" w:rsidRDefault="00A40C9F" w:rsidP="00D12049">
      <w:pPr>
        <w:spacing w:line="276" w:lineRule="auto"/>
        <w:jc w:val="both"/>
        <w:rPr>
          <w:b/>
          <w:sz w:val="32"/>
          <w:szCs w:val="32"/>
          <w:lang w:val="de-DE"/>
        </w:rPr>
      </w:pPr>
    </w:p>
    <w:p w:rsidR="00A40C9F" w:rsidRDefault="00A40C9F" w:rsidP="00D12049">
      <w:pPr>
        <w:spacing w:line="276" w:lineRule="auto"/>
        <w:jc w:val="both"/>
        <w:rPr>
          <w:b/>
          <w:sz w:val="32"/>
          <w:szCs w:val="32"/>
          <w:lang w:val="de-DE"/>
        </w:rPr>
      </w:pPr>
    </w:p>
    <w:p w:rsidR="00A40C9F" w:rsidRDefault="00A40C9F" w:rsidP="00D12049">
      <w:pPr>
        <w:spacing w:line="276" w:lineRule="auto"/>
        <w:jc w:val="both"/>
        <w:rPr>
          <w:b/>
          <w:sz w:val="32"/>
          <w:szCs w:val="32"/>
          <w:lang w:val="de-DE"/>
        </w:rPr>
      </w:pPr>
    </w:p>
    <w:p w:rsidR="00A40C9F" w:rsidRDefault="00A40C9F" w:rsidP="00D12049">
      <w:pPr>
        <w:spacing w:line="276" w:lineRule="auto"/>
        <w:jc w:val="both"/>
        <w:rPr>
          <w:b/>
          <w:sz w:val="32"/>
          <w:szCs w:val="32"/>
          <w:lang w:val="de-DE"/>
        </w:rPr>
      </w:pPr>
    </w:p>
    <w:p w:rsidR="00A40C9F" w:rsidRDefault="00A40C9F" w:rsidP="00D12049">
      <w:pPr>
        <w:spacing w:line="276" w:lineRule="auto"/>
        <w:jc w:val="both"/>
        <w:rPr>
          <w:b/>
          <w:sz w:val="32"/>
          <w:szCs w:val="32"/>
          <w:lang w:val="de-DE"/>
        </w:rPr>
      </w:pPr>
      <w:r w:rsidRPr="00A40C9F">
        <w:rPr>
          <w:b/>
          <w:sz w:val="32"/>
          <w:szCs w:val="32"/>
          <w:lang w:val="de-DE"/>
        </w:rPr>
        <w:lastRenderedPageBreak/>
        <w:t>I UVOD</w:t>
      </w:r>
    </w:p>
    <w:p w:rsidR="00D12049" w:rsidRPr="00A40C9F" w:rsidRDefault="00D12049" w:rsidP="00D12049">
      <w:pPr>
        <w:spacing w:line="276" w:lineRule="auto"/>
        <w:jc w:val="both"/>
        <w:rPr>
          <w:b/>
          <w:sz w:val="32"/>
          <w:szCs w:val="32"/>
          <w:lang w:val="de-DE"/>
        </w:rPr>
      </w:pPr>
    </w:p>
    <w:p w:rsidR="00A40C9F" w:rsidRDefault="00A40C9F" w:rsidP="00D12049">
      <w:pPr>
        <w:spacing w:line="276" w:lineRule="auto"/>
        <w:jc w:val="both"/>
        <w:rPr>
          <w:lang w:val="de-DE"/>
        </w:rPr>
      </w:pPr>
      <w:r w:rsidRPr="00A40C9F">
        <w:rPr>
          <w:lang w:val="de-DE"/>
        </w:rPr>
        <w:t>Prema podacima iz IBHI (Inicijativa za bolju i humaniju inkluziju) studije iz 2005. godine u Bosni i Hercegovini je bilo oko 9.000 registrovanih NVO-a, a od tog broja oko 4.500 aktivnih nevladinih organizacija (u daljem tekstu NVO).</w:t>
      </w:r>
    </w:p>
    <w:p w:rsidR="00D12049" w:rsidRPr="00A40C9F" w:rsidRDefault="00D12049" w:rsidP="00D12049">
      <w:pPr>
        <w:spacing w:line="276" w:lineRule="auto"/>
        <w:jc w:val="both"/>
        <w:rPr>
          <w:lang w:val="de-DE"/>
        </w:rPr>
      </w:pPr>
    </w:p>
    <w:p w:rsidR="00A40C9F" w:rsidRDefault="00A40C9F" w:rsidP="00D12049">
      <w:pPr>
        <w:spacing w:line="276" w:lineRule="auto"/>
        <w:jc w:val="both"/>
      </w:pPr>
      <w:r w:rsidRPr="00A40C9F">
        <w:rPr>
          <w:lang w:val="de-DE"/>
        </w:rPr>
        <w:t xml:space="preserve">Prema službenim podacima iz 2008. godine o broju registrovanih nevladinih organizacija u Bosni i Hercegovini ta brojka iznosi oko 12.000 NVO-a. </w:t>
      </w:r>
      <w:proofErr w:type="gramStart"/>
      <w:r w:rsidRPr="006D3D4E">
        <w:t>(</w:t>
      </w:r>
      <w:proofErr w:type="spellStart"/>
      <w:r w:rsidRPr="006D3D4E">
        <w:t>Kronauer</w:t>
      </w:r>
      <w:proofErr w:type="spellEnd"/>
      <w:r w:rsidRPr="006D3D4E">
        <w:t xml:space="preserve"> Consulting, „</w:t>
      </w:r>
      <w:proofErr w:type="spellStart"/>
      <w:r w:rsidRPr="006D3D4E">
        <w:t>Analiza</w:t>
      </w:r>
      <w:proofErr w:type="spellEnd"/>
      <w:r w:rsidRPr="006D3D4E">
        <w:t xml:space="preserve"> </w:t>
      </w:r>
      <w:proofErr w:type="spellStart"/>
      <w:r w:rsidRPr="006D3D4E">
        <w:t>stanja</w:t>
      </w:r>
      <w:proofErr w:type="spellEnd"/>
      <w:r w:rsidRPr="006D3D4E">
        <w:t xml:space="preserve"> </w:t>
      </w:r>
      <w:proofErr w:type="spellStart"/>
      <w:r w:rsidRPr="006D3D4E">
        <w:t>civilnog</w:t>
      </w:r>
      <w:proofErr w:type="spellEnd"/>
      <w:r w:rsidRPr="006D3D4E">
        <w:t xml:space="preserve"> </w:t>
      </w:r>
      <w:proofErr w:type="spellStart"/>
      <w:r w:rsidRPr="006D3D4E">
        <w:t>sektora</w:t>
      </w:r>
      <w:proofErr w:type="spellEnd"/>
      <w:r w:rsidRPr="006D3D4E">
        <w:t xml:space="preserve"> u </w:t>
      </w:r>
      <w:proofErr w:type="spellStart"/>
      <w:r w:rsidRPr="006D3D4E">
        <w:t>BiH</w:t>
      </w:r>
      <w:proofErr w:type="spellEnd"/>
      <w:r w:rsidRPr="006D3D4E">
        <w:t xml:space="preserve">“, Sarajevo: </w:t>
      </w:r>
      <w:proofErr w:type="spellStart"/>
      <w:r w:rsidRPr="006D3D4E">
        <w:t>Kronauer</w:t>
      </w:r>
      <w:proofErr w:type="spellEnd"/>
      <w:r w:rsidRPr="006D3D4E">
        <w:t xml:space="preserve"> Consulting 2009).</w:t>
      </w:r>
      <w:proofErr w:type="gramEnd"/>
    </w:p>
    <w:p w:rsidR="00D12049" w:rsidRDefault="00D12049" w:rsidP="00D12049">
      <w:pPr>
        <w:spacing w:line="276" w:lineRule="auto"/>
        <w:jc w:val="both"/>
      </w:pPr>
    </w:p>
    <w:p w:rsidR="00A40C9F" w:rsidRDefault="00A40C9F" w:rsidP="00D12049">
      <w:pPr>
        <w:spacing w:line="276" w:lineRule="auto"/>
        <w:jc w:val="both"/>
      </w:pPr>
      <w:proofErr w:type="spellStart"/>
      <w:proofErr w:type="gramStart"/>
      <w:r w:rsidRPr="00D559DF">
        <w:t>Kada</w:t>
      </w:r>
      <w:proofErr w:type="spellEnd"/>
      <w:r w:rsidRPr="00D559DF">
        <w:t xml:space="preserve"> se </w:t>
      </w:r>
      <w:proofErr w:type="spellStart"/>
      <w:r w:rsidRPr="00D559DF">
        <w:t>govori</w:t>
      </w:r>
      <w:proofErr w:type="spellEnd"/>
      <w:r w:rsidRPr="00D559DF">
        <w:t xml:space="preserve"> o NVO </w:t>
      </w:r>
      <w:proofErr w:type="spellStart"/>
      <w:r w:rsidRPr="00D559DF">
        <w:t>mrežama</w:t>
      </w:r>
      <w:proofErr w:type="spellEnd"/>
      <w:r w:rsidRPr="00D559DF">
        <w:t xml:space="preserve">, </w:t>
      </w:r>
      <w:proofErr w:type="spellStart"/>
      <w:r w:rsidRPr="00D559DF">
        <w:t>prema</w:t>
      </w:r>
      <w:proofErr w:type="spellEnd"/>
      <w:r w:rsidRPr="00D559DF">
        <w:t xml:space="preserve"> </w:t>
      </w:r>
      <w:proofErr w:type="spellStart"/>
      <w:r w:rsidRPr="00D559DF">
        <w:t>istraživanju</w:t>
      </w:r>
      <w:proofErr w:type="spellEnd"/>
      <w:r w:rsidRPr="00D559DF">
        <w:t xml:space="preserve"> </w:t>
      </w:r>
      <w:proofErr w:type="spellStart"/>
      <w:r w:rsidRPr="00D559DF">
        <w:t>koje</w:t>
      </w:r>
      <w:proofErr w:type="spellEnd"/>
      <w:r w:rsidRPr="00D559DF">
        <w:t xml:space="preserve"> je </w:t>
      </w:r>
      <w:proofErr w:type="spellStart"/>
      <w:r w:rsidRPr="00D559DF">
        <w:t>sproveo</w:t>
      </w:r>
      <w:proofErr w:type="spellEnd"/>
      <w:r w:rsidRPr="00D559DF">
        <w:t xml:space="preserve"> </w:t>
      </w:r>
      <w:proofErr w:type="spellStart"/>
      <w:r w:rsidRPr="00D559DF">
        <w:t>Centar</w:t>
      </w:r>
      <w:proofErr w:type="spellEnd"/>
      <w:r w:rsidRPr="00D559DF">
        <w:t xml:space="preserve"> </w:t>
      </w:r>
      <w:proofErr w:type="spellStart"/>
      <w:r w:rsidRPr="00D559DF">
        <w:t>za</w:t>
      </w:r>
      <w:proofErr w:type="spellEnd"/>
      <w:r w:rsidRPr="00D559DF">
        <w:t xml:space="preserve"> </w:t>
      </w:r>
      <w:proofErr w:type="spellStart"/>
      <w:r w:rsidRPr="00D559DF">
        <w:t>promociju</w:t>
      </w:r>
      <w:proofErr w:type="spellEnd"/>
      <w:r w:rsidRPr="00D559DF">
        <w:t xml:space="preserve"> </w:t>
      </w:r>
      <w:proofErr w:type="spellStart"/>
      <w:r w:rsidRPr="00D559DF">
        <w:t>civilnog</w:t>
      </w:r>
      <w:proofErr w:type="spellEnd"/>
      <w:r w:rsidRPr="00D559DF">
        <w:t xml:space="preserve"> </w:t>
      </w:r>
      <w:proofErr w:type="spellStart"/>
      <w:r w:rsidRPr="00D559DF">
        <w:t>društva</w:t>
      </w:r>
      <w:proofErr w:type="spellEnd"/>
      <w:r w:rsidRPr="00D559DF">
        <w:t xml:space="preserve"> (CPCD) 2012.</w:t>
      </w:r>
      <w:proofErr w:type="gramEnd"/>
      <w:r w:rsidRPr="00D559DF">
        <w:t xml:space="preserve"> </w:t>
      </w:r>
      <w:proofErr w:type="spellStart"/>
      <w:proofErr w:type="gramStart"/>
      <w:r w:rsidRPr="00D559DF">
        <w:t>godine</w:t>
      </w:r>
      <w:proofErr w:type="spellEnd"/>
      <w:proofErr w:type="gramEnd"/>
      <w:r w:rsidRPr="00D559DF">
        <w:t xml:space="preserve">, u </w:t>
      </w:r>
      <w:proofErr w:type="spellStart"/>
      <w:r w:rsidRPr="00D559DF">
        <w:t>Bosni</w:t>
      </w:r>
      <w:proofErr w:type="spellEnd"/>
      <w:r w:rsidRPr="00D559DF">
        <w:t xml:space="preserve"> </w:t>
      </w:r>
      <w:proofErr w:type="spellStart"/>
      <w:r w:rsidRPr="00D559DF">
        <w:t>i</w:t>
      </w:r>
      <w:proofErr w:type="spellEnd"/>
      <w:r w:rsidRPr="00D559DF">
        <w:t xml:space="preserve"> </w:t>
      </w:r>
      <w:proofErr w:type="spellStart"/>
      <w:r w:rsidRPr="00D559DF">
        <w:t>Hercegovini</w:t>
      </w:r>
      <w:proofErr w:type="spellEnd"/>
      <w:r w:rsidRPr="00D559DF">
        <w:t xml:space="preserve"> </w:t>
      </w:r>
      <w:proofErr w:type="spellStart"/>
      <w:r w:rsidRPr="00D559DF">
        <w:t>aktivno</w:t>
      </w:r>
      <w:proofErr w:type="spellEnd"/>
      <w:r w:rsidRPr="00D559DF">
        <w:t xml:space="preserve"> </w:t>
      </w:r>
      <w:proofErr w:type="spellStart"/>
      <w:r w:rsidRPr="00D559DF">
        <w:t>djeluje</w:t>
      </w:r>
      <w:proofErr w:type="spellEnd"/>
      <w:r w:rsidRPr="00D559DF">
        <w:t xml:space="preserve"> 48 </w:t>
      </w:r>
      <w:proofErr w:type="spellStart"/>
      <w:r w:rsidRPr="00D559DF">
        <w:t>mreža</w:t>
      </w:r>
      <w:proofErr w:type="spellEnd"/>
      <w:r w:rsidRPr="00D559DF">
        <w:t xml:space="preserve"> </w:t>
      </w:r>
      <w:proofErr w:type="spellStart"/>
      <w:r w:rsidRPr="00D559DF">
        <w:t>nevladinih</w:t>
      </w:r>
      <w:proofErr w:type="spellEnd"/>
      <w:r w:rsidRPr="00D559DF">
        <w:t xml:space="preserve"> </w:t>
      </w:r>
      <w:proofErr w:type="spellStart"/>
      <w:r w:rsidRPr="00D559DF">
        <w:t>organizacija</w:t>
      </w:r>
      <w:proofErr w:type="spellEnd"/>
      <w:r w:rsidRPr="00D559DF">
        <w:t xml:space="preserve"> </w:t>
      </w:r>
      <w:proofErr w:type="spellStart"/>
      <w:r w:rsidRPr="00D559DF">
        <w:t>sa</w:t>
      </w:r>
      <w:proofErr w:type="spellEnd"/>
      <w:r w:rsidRPr="00D559DF">
        <w:t xml:space="preserve"> </w:t>
      </w:r>
      <w:proofErr w:type="spellStart"/>
      <w:r w:rsidRPr="00D559DF">
        <w:t>registrovanih</w:t>
      </w:r>
      <w:proofErr w:type="spellEnd"/>
      <w:r w:rsidRPr="00D559DF">
        <w:t xml:space="preserve"> </w:t>
      </w:r>
      <w:proofErr w:type="spellStart"/>
      <w:r w:rsidRPr="00D559DF">
        <w:t>više</w:t>
      </w:r>
      <w:proofErr w:type="spellEnd"/>
      <w:r w:rsidRPr="00D559DF">
        <w:t xml:space="preserve"> od 1.624 </w:t>
      </w:r>
      <w:proofErr w:type="spellStart"/>
      <w:r w:rsidRPr="00D559DF">
        <w:t>nevladine</w:t>
      </w:r>
      <w:proofErr w:type="spellEnd"/>
      <w:r w:rsidRPr="00D559DF">
        <w:t xml:space="preserve"> </w:t>
      </w:r>
      <w:proofErr w:type="spellStart"/>
      <w:r w:rsidRPr="00D559DF">
        <w:t>organizacije</w:t>
      </w:r>
      <w:proofErr w:type="spellEnd"/>
      <w:r w:rsidRPr="00D559DF">
        <w:t xml:space="preserve"> </w:t>
      </w:r>
      <w:proofErr w:type="spellStart"/>
      <w:r w:rsidRPr="00D559DF">
        <w:t>članice</w:t>
      </w:r>
      <w:proofErr w:type="spellEnd"/>
      <w:r w:rsidRPr="00D559DF">
        <w:t xml:space="preserve"> </w:t>
      </w:r>
      <w:proofErr w:type="spellStart"/>
      <w:r w:rsidRPr="00D559DF">
        <w:t>ovih</w:t>
      </w:r>
      <w:proofErr w:type="spellEnd"/>
      <w:r w:rsidRPr="00D559DF">
        <w:t xml:space="preserve"> </w:t>
      </w:r>
      <w:proofErr w:type="spellStart"/>
      <w:r w:rsidRPr="00D559DF">
        <w:t>mrež</w:t>
      </w:r>
      <w:r>
        <w:t>a</w:t>
      </w:r>
      <w:proofErr w:type="spellEnd"/>
      <w:r>
        <w:rPr>
          <w:rStyle w:val="FootnoteReference"/>
        </w:rPr>
        <w:footnoteReference w:id="2"/>
      </w:r>
      <w:r>
        <w:t>.</w:t>
      </w:r>
    </w:p>
    <w:p w:rsidR="00D12049" w:rsidRPr="006D3D4E" w:rsidRDefault="00D12049" w:rsidP="00D12049">
      <w:pPr>
        <w:spacing w:line="276" w:lineRule="auto"/>
        <w:jc w:val="both"/>
      </w:pPr>
    </w:p>
    <w:p w:rsidR="00A40C9F" w:rsidRDefault="00A40C9F" w:rsidP="00D12049">
      <w:pPr>
        <w:spacing w:line="276" w:lineRule="auto"/>
        <w:jc w:val="both"/>
      </w:pPr>
      <w:proofErr w:type="spellStart"/>
      <w:r w:rsidRPr="00D239BB">
        <w:t>Saradnja</w:t>
      </w:r>
      <w:proofErr w:type="spellEnd"/>
      <w:r w:rsidRPr="00D239BB">
        <w:t xml:space="preserve"> </w:t>
      </w:r>
      <w:proofErr w:type="spellStart"/>
      <w:r w:rsidRPr="00D239BB">
        <w:t>između</w:t>
      </w:r>
      <w:proofErr w:type="spellEnd"/>
      <w:r w:rsidRPr="00D239BB">
        <w:t xml:space="preserve"> </w:t>
      </w:r>
      <w:proofErr w:type="spellStart"/>
      <w:proofErr w:type="gramStart"/>
      <w:r w:rsidRPr="00D239BB">
        <w:t>Institucija</w:t>
      </w:r>
      <w:proofErr w:type="spellEnd"/>
      <w:r w:rsidRPr="00D239BB">
        <w:t xml:space="preserve">  </w:t>
      </w:r>
      <w:proofErr w:type="spellStart"/>
      <w:r w:rsidRPr="00D239BB">
        <w:t>i</w:t>
      </w:r>
      <w:proofErr w:type="spellEnd"/>
      <w:proofErr w:type="gramEnd"/>
      <w:r w:rsidRPr="00D239BB">
        <w:t xml:space="preserve"> </w:t>
      </w:r>
      <w:proofErr w:type="spellStart"/>
      <w:r>
        <w:t>civilnog</w:t>
      </w:r>
      <w:proofErr w:type="spellEnd"/>
      <w:r>
        <w:t xml:space="preserve"> </w:t>
      </w:r>
      <w:proofErr w:type="spellStart"/>
      <w:r>
        <w:t>društva</w:t>
      </w:r>
      <w:proofErr w:type="spellEnd"/>
      <w:r w:rsidRPr="00D239BB">
        <w:t xml:space="preserve"> </w:t>
      </w:r>
      <w:proofErr w:type="spellStart"/>
      <w:r w:rsidRPr="00D239BB">
        <w:t>pruža</w:t>
      </w:r>
      <w:proofErr w:type="spellEnd"/>
      <w:r w:rsidRPr="00D239BB">
        <w:t xml:space="preserve"> </w:t>
      </w:r>
      <w:proofErr w:type="spellStart"/>
      <w:r w:rsidRPr="00D239BB">
        <w:t>okvir</w:t>
      </w:r>
      <w:proofErr w:type="spellEnd"/>
      <w:r w:rsidRPr="00D239BB">
        <w:t xml:space="preserve"> </w:t>
      </w:r>
      <w:proofErr w:type="spellStart"/>
      <w:r w:rsidRPr="00D239BB">
        <w:t>koji</w:t>
      </w:r>
      <w:proofErr w:type="spellEnd"/>
      <w:r w:rsidRPr="00D239BB">
        <w:t xml:space="preserve"> </w:t>
      </w:r>
      <w:proofErr w:type="spellStart"/>
      <w:r w:rsidRPr="00D239BB">
        <w:t>će</w:t>
      </w:r>
      <w:proofErr w:type="spellEnd"/>
      <w:r w:rsidRPr="00D239BB">
        <w:t xml:space="preserve"> </w:t>
      </w:r>
      <w:proofErr w:type="spellStart"/>
      <w:r w:rsidRPr="00D239BB">
        <w:t>pomoći</w:t>
      </w:r>
      <w:proofErr w:type="spellEnd"/>
      <w:r w:rsidRPr="00D239BB">
        <w:t xml:space="preserve"> </w:t>
      </w:r>
      <w:proofErr w:type="spellStart"/>
      <w:r w:rsidRPr="00D239BB">
        <w:t>usmjeravanju</w:t>
      </w:r>
      <w:proofErr w:type="spellEnd"/>
      <w:r w:rsidRPr="00D239BB">
        <w:t xml:space="preserve"> </w:t>
      </w:r>
      <w:proofErr w:type="spellStart"/>
      <w:r w:rsidRPr="00D239BB">
        <w:t>našeg</w:t>
      </w:r>
      <w:proofErr w:type="spellEnd"/>
      <w:r w:rsidRPr="00D239BB">
        <w:t xml:space="preserve"> </w:t>
      </w:r>
      <w:proofErr w:type="spellStart"/>
      <w:r w:rsidRPr="00D239BB">
        <w:t>zajedničkog</w:t>
      </w:r>
      <w:proofErr w:type="spellEnd"/>
      <w:r w:rsidRPr="00D239BB">
        <w:t xml:space="preserve"> </w:t>
      </w:r>
      <w:proofErr w:type="spellStart"/>
      <w:r w:rsidRPr="00D239BB">
        <w:t>odnosa</w:t>
      </w:r>
      <w:proofErr w:type="spellEnd"/>
      <w:r w:rsidRPr="00D239BB">
        <w:t xml:space="preserve"> </w:t>
      </w:r>
      <w:proofErr w:type="spellStart"/>
      <w:r w:rsidRPr="00D239BB">
        <w:t>na</w:t>
      </w:r>
      <w:proofErr w:type="spellEnd"/>
      <w:r w:rsidRPr="00D239BB">
        <w:t xml:space="preserve"> </w:t>
      </w:r>
      <w:proofErr w:type="spellStart"/>
      <w:r w:rsidRPr="00D239BB">
        <w:t>svim</w:t>
      </w:r>
      <w:proofErr w:type="spellEnd"/>
      <w:r w:rsidRPr="00D239BB">
        <w:t xml:space="preserve"> </w:t>
      </w:r>
      <w:proofErr w:type="spellStart"/>
      <w:r w:rsidRPr="00D239BB">
        <w:t>nivoima</w:t>
      </w:r>
      <w:proofErr w:type="spellEnd"/>
      <w:r w:rsidRPr="00D239BB">
        <w:t xml:space="preserve"> </w:t>
      </w:r>
      <w:proofErr w:type="spellStart"/>
      <w:r w:rsidRPr="00D239BB">
        <w:t>vlasti</w:t>
      </w:r>
      <w:proofErr w:type="spellEnd"/>
      <w:r w:rsidRPr="00D239BB">
        <w:t xml:space="preserve"> u </w:t>
      </w:r>
      <w:proofErr w:type="spellStart"/>
      <w:r>
        <w:t>BiH</w:t>
      </w:r>
      <w:proofErr w:type="spellEnd"/>
      <w:r>
        <w:t xml:space="preserve">, od </w:t>
      </w:r>
      <w:proofErr w:type="spellStart"/>
      <w:r>
        <w:t>lokalnih</w:t>
      </w:r>
      <w:proofErr w:type="spellEnd"/>
      <w:r>
        <w:t xml:space="preserve"> </w:t>
      </w:r>
      <w:proofErr w:type="spellStart"/>
      <w:r>
        <w:t>zajednica</w:t>
      </w:r>
      <w:proofErr w:type="spellEnd"/>
      <w:r>
        <w:t xml:space="preserve"> (</w:t>
      </w:r>
      <w:proofErr w:type="spellStart"/>
      <w:r>
        <w:t>opć</w:t>
      </w:r>
      <w:r w:rsidRPr="00D239BB">
        <w:t>ina</w:t>
      </w:r>
      <w:proofErr w:type="spellEnd"/>
      <w:r w:rsidRPr="00D239BB">
        <w:t xml:space="preserve">) do </w:t>
      </w:r>
      <w:proofErr w:type="spellStart"/>
      <w:r w:rsidRPr="00D239BB">
        <w:t>nivoa</w:t>
      </w:r>
      <w:proofErr w:type="spellEnd"/>
      <w:r w:rsidRPr="00D239BB">
        <w:t xml:space="preserve"> </w:t>
      </w:r>
      <w:proofErr w:type="spellStart"/>
      <w:r w:rsidRPr="00D239BB">
        <w:t>države</w:t>
      </w:r>
      <w:proofErr w:type="spellEnd"/>
      <w:r w:rsidRPr="00D239BB">
        <w:t xml:space="preserve"> (</w:t>
      </w:r>
      <w:proofErr w:type="spellStart"/>
      <w:r w:rsidRPr="00D239BB">
        <w:t>BiH</w:t>
      </w:r>
      <w:proofErr w:type="spellEnd"/>
      <w:r w:rsidRPr="00D239BB">
        <w:t xml:space="preserve">). </w:t>
      </w:r>
      <w:proofErr w:type="spellStart"/>
      <w:proofErr w:type="gramStart"/>
      <w:r w:rsidRPr="00D239BB">
        <w:t>Ovom</w:t>
      </w:r>
      <w:proofErr w:type="spellEnd"/>
      <w:r w:rsidRPr="00D239BB">
        <w:t xml:space="preserve"> </w:t>
      </w:r>
      <w:proofErr w:type="spellStart"/>
      <w:r w:rsidRPr="00D239BB">
        <w:t>saradnjom</w:t>
      </w:r>
      <w:proofErr w:type="spellEnd"/>
      <w:r w:rsidRPr="00D239BB">
        <w:t xml:space="preserve"> se </w:t>
      </w:r>
      <w:proofErr w:type="spellStart"/>
      <w:r w:rsidRPr="00D239BB">
        <w:t>potvrđuje</w:t>
      </w:r>
      <w:proofErr w:type="spellEnd"/>
      <w:r w:rsidRPr="00D239BB">
        <w:t xml:space="preserve"> </w:t>
      </w:r>
      <w:proofErr w:type="spellStart"/>
      <w:r w:rsidRPr="00D239BB">
        <w:t>opredijeljenost</w:t>
      </w:r>
      <w:proofErr w:type="spellEnd"/>
      <w:r w:rsidRPr="00D239BB">
        <w:t xml:space="preserve"> </w:t>
      </w:r>
      <w:proofErr w:type="spellStart"/>
      <w:r w:rsidRPr="00D239BB">
        <w:t>Institucija</w:t>
      </w:r>
      <w:proofErr w:type="spellEnd"/>
      <w:r w:rsidRPr="00D239BB">
        <w:t xml:space="preserve"> </w:t>
      </w:r>
      <w:r>
        <w:t xml:space="preserve">u </w:t>
      </w:r>
      <w:proofErr w:type="spellStart"/>
      <w:r w:rsidRPr="00D239BB">
        <w:t>BiH</w:t>
      </w:r>
      <w:proofErr w:type="spellEnd"/>
      <w:r w:rsidRPr="00D239BB">
        <w:t xml:space="preserve"> </w:t>
      </w:r>
      <w:proofErr w:type="spellStart"/>
      <w:r w:rsidRPr="00D239BB">
        <w:t>i</w:t>
      </w:r>
      <w:proofErr w:type="spellEnd"/>
      <w:r w:rsidRPr="00D239BB">
        <w:t xml:space="preserve"> </w:t>
      </w:r>
      <w:proofErr w:type="spellStart"/>
      <w:r>
        <w:t>civilnog</w:t>
      </w:r>
      <w:proofErr w:type="spellEnd"/>
      <w:r>
        <w:t xml:space="preserve"> </w:t>
      </w:r>
      <w:proofErr w:type="spellStart"/>
      <w:r>
        <w:t>društva</w:t>
      </w:r>
      <w:proofErr w:type="spellEnd"/>
      <w:r>
        <w:t xml:space="preserve"> </w:t>
      </w:r>
      <w:r w:rsidRPr="00D239BB">
        <w:t xml:space="preserve">da </w:t>
      </w:r>
      <w:proofErr w:type="spellStart"/>
      <w:r w:rsidRPr="00D239BB">
        <w:t>ojačaju</w:t>
      </w:r>
      <w:proofErr w:type="spellEnd"/>
      <w:r w:rsidRPr="00D239BB">
        <w:t xml:space="preserve"> </w:t>
      </w:r>
      <w:proofErr w:type="spellStart"/>
      <w:r w:rsidRPr="00D239BB">
        <w:t>svoje</w:t>
      </w:r>
      <w:proofErr w:type="spellEnd"/>
      <w:r w:rsidRPr="00D239BB">
        <w:t xml:space="preserve"> </w:t>
      </w:r>
      <w:proofErr w:type="spellStart"/>
      <w:r w:rsidRPr="00D239BB">
        <w:t>obaveze</w:t>
      </w:r>
      <w:proofErr w:type="spellEnd"/>
      <w:r w:rsidRPr="00D239BB">
        <w:t xml:space="preserve"> </w:t>
      </w:r>
      <w:proofErr w:type="spellStart"/>
      <w:r w:rsidRPr="00D239BB">
        <w:t>i</w:t>
      </w:r>
      <w:proofErr w:type="spellEnd"/>
      <w:r w:rsidRPr="00D239BB">
        <w:t xml:space="preserve"> </w:t>
      </w:r>
      <w:proofErr w:type="spellStart"/>
      <w:r w:rsidRPr="00D239BB">
        <w:t>odgovornosti</w:t>
      </w:r>
      <w:proofErr w:type="spellEnd"/>
      <w:r w:rsidRPr="00D239BB">
        <w:t xml:space="preserve"> u </w:t>
      </w:r>
      <w:proofErr w:type="spellStart"/>
      <w:r w:rsidRPr="00D239BB">
        <w:t>ispunjavanju</w:t>
      </w:r>
      <w:proofErr w:type="spellEnd"/>
      <w:r w:rsidRPr="00D239BB">
        <w:t xml:space="preserve"> </w:t>
      </w:r>
      <w:proofErr w:type="spellStart"/>
      <w:r w:rsidRPr="00D239BB">
        <w:t>preuzetih</w:t>
      </w:r>
      <w:proofErr w:type="spellEnd"/>
      <w:r w:rsidRPr="00D239BB">
        <w:t xml:space="preserve"> </w:t>
      </w:r>
      <w:proofErr w:type="spellStart"/>
      <w:r w:rsidRPr="00D239BB">
        <w:t>uloga</w:t>
      </w:r>
      <w:proofErr w:type="spellEnd"/>
      <w:r w:rsidRPr="00D239BB">
        <w:t xml:space="preserve"> u </w:t>
      </w:r>
      <w:proofErr w:type="spellStart"/>
      <w:r w:rsidRPr="00D239BB">
        <w:t>razvoju</w:t>
      </w:r>
      <w:proofErr w:type="spellEnd"/>
      <w:r w:rsidRPr="00D239BB">
        <w:t xml:space="preserve"> </w:t>
      </w:r>
      <w:proofErr w:type="spellStart"/>
      <w:r w:rsidRPr="00D239BB">
        <w:t>i</w:t>
      </w:r>
      <w:proofErr w:type="spellEnd"/>
      <w:r w:rsidRPr="00D239BB">
        <w:t xml:space="preserve"> </w:t>
      </w:r>
      <w:proofErr w:type="spellStart"/>
      <w:r w:rsidRPr="00D239BB">
        <w:t>pružanju</w:t>
      </w:r>
      <w:proofErr w:type="spellEnd"/>
      <w:r w:rsidRPr="00D239BB">
        <w:t xml:space="preserve"> </w:t>
      </w:r>
      <w:proofErr w:type="spellStart"/>
      <w:r w:rsidRPr="00D239BB">
        <w:t>javnih</w:t>
      </w:r>
      <w:proofErr w:type="spellEnd"/>
      <w:r w:rsidRPr="00D239BB">
        <w:t xml:space="preserve"> </w:t>
      </w:r>
      <w:proofErr w:type="spellStart"/>
      <w:r w:rsidRPr="00D239BB">
        <w:t>politika</w:t>
      </w:r>
      <w:proofErr w:type="spellEnd"/>
      <w:r w:rsidRPr="00D239BB">
        <w:t xml:space="preserve"> </w:t>
      </w:r>
      <w:proofErr w:type="spellStart"/>
      <w:r w:rsidRPr="00D239BB">
        <w:t>i</w:t>
      </w:r>
      <w:proofErr w:type="spellEnd"/>
      <w:r w:rsidRPr="00D239BB">
        <w:t xml:space="preserve"> da </w:t>
      </w:r>
      <w:proofErr w:type="spellStart"/>
      <w:r w:rsidRPr="00D239BB">
        <w:t>Institucije</w:t>
      </w:r>
      <w:proofErr w:type="spellEnd"/>
      <w:r w:rsidRPr="00D239BB">
        <w:t xml:space="preserve"> </w:t>
      </w:r>
      <w:r>
        <w:t xml:space="preserve">u </w:t>
      </w:r>
      <w:proofErr w:type="spellStart"/>
      <w:r w:rsidRPr="00D239BB">
        <w:t>BiH</w:t>
      </w:r>
      <w:proofErr w:type="spellEnd"/>
      <w:r w:rsidRPr="00D239BB">
        <w:t xml:space="preserve"> </w:t>
      </w:r>
      <w:proofErr w:type="spellStart"/>
      <w:r w:rsidRPr="00D239BB">
        <w:t>preuzimaju</w:t>
      </w:r>
      <w:proofErr w:type="spellEnd"/>
      <w:r w:rsidRPr="00D239BB">
        <w:t xml:space="preserve"> </w:t>
      </w:r>
      <w:proofErr w:type="spellStart"/>
      <w:r w:rsidRPr="00D239BB">
        <w:t>obavezu</w:t>
      </w:r>
      <w:proofErr w:type="spellEnd"/>
      <w:r w:rsidRPr="00D239BB">
        <w:t xml:space="preserve"> </w:t>
      </w:r>
      <w:proofErr w:type="spellStart"/>
      <w:r w:rsidRPr="00D239BB">
        <w:t>i</w:t>
      </w:r>
      <w:proofErr w:type="spellEnd"/>
      <w:r w:rsidRPr="00D239BB">
        <w:t xml:space="preserve"> </w:t>
      </w:r>
      <w:proofErr w:type="spellStart"/>
      <w:r w:rsidRPr="00D239BB">
        <w:t>ojačaju</w:t>
      </w:r>
      <w:proofErr w:type="spellEnd"/>
      <w:r w:rsidRPr="00D239BB">
        <w:t xml:space="preserve"> </w:t>
      </w:r>
      <w:proofErr w:type="spellStart"/>
      <w:r w:rsidRPr="00D239BB">
        <w:t>svoju</w:t>
      </w:r>
      <w:proofErr w:type="spellEnd"/>
      <w:r w:rsidRPr="00D239BB">
        <w:t xml:space="preserve"> </w:t>
      </w:r>
      <w:proofErr w:type="spellStart"/>
      <w:r w:rsidRPr="00D239BB">
        <w:t>ulogu</w:t>
      </w:r>
      <w:proofErr w:type="spellEnd"/>
      <w:r w:rsidRPr="00D239BB">
        <w:t xml:space="preserve"> u </w:t>
      </w:r>
      <w:proofErr w:type="spellStart"/>
      <w:r w:rsidRPr="00D239BB">
        <w:t>promovi</w:t>
      </w:r>
      <w:r>
        <w:t>r</w:t>
      </w:r>
      <w:r w:rsidRPr="00D239BB">
        <w:t>anju</w:t>
      </w:r>
      <w:proofErr w:type="spellEnd"/>
      <w:r w:rsidRPr="00D239BB">
        <w:t xml:space="preserve"> </w:t>
      </w:r>
      <w:proofErr w:type="spellStart"/>
      <w:r w:rsidRPr="00D239BB">
        <w:t>dobrovoljnih</w:t>
      </w:r>
      <w:proofErr w:type="spellEnd"/>
      <w:r w:rsidRPr="00D239BB">
        <w:t xml:space="preserve"> </w:t>
      </w:r>
      <w:proofErr w:type="spellStart"/>
      <w:r w:rsidRPr="00D239BB">
        <w:t>i</w:t>
      </w:r>
      <w:proofErr w:type="spellEnd"/>
      <w:r w:rsidRPr="00D239BB">
        <w:t xml:space="preserve"> </w:t>
      </w:r>
      <w:proofErr w:type="spellStart"/>
      <w:r w:rsidRPr="00D239BB">
        <w:t>društvenih</w:t>
      </w:r>
      <w:proofErr w:type="spellEnd"/>
      <w:r w:rsidRPr="00D239BB">
        <w:t xml:space="preserve"> </w:t>
      </w:r>
      <w:proofErr w:type="spellStart"/>
      <w:r w:rsidRPr="00D239BB">
        <w:t>aktivnosti</w:t>
      </w:r>
      <w:proofErr w:type="spellEnd"/>
      <w:r w:rsidRPr="00D239BB">
        <w:t xml:space="preserve"> u </w:t>
      </w:r>
      <w:proofErr w:type="spellStart"/>
      <w:r w:rsidRPr="00D239BB">
        <w:t>svim</w:t>
      </w:r>
      <w:proofErr w:type="spellEnd"/>
      <w:r w:rsidRPr="00D239BB">
        <w:t xml:space="preserve"> </w:t>
      </w:r>
      <w:proofErr w:type="spellStart"/>
      <w:r w:rsidRPr="00D239BB">
        <w:t>oblastima</w:t>
      </w:r>
      <w:proofErr w:type="spellEnd"/>
      <w:r w:rsidRPr="00D239BB">
        <w:t xml:space="preserve"> </w:t>
      </w:r>
      <w:proofErr w:type="spellStart"/>
      <w:r w:rsidRPr="00D239BB">
        <w:t>našeg</w:t>
      </w:r>
      <w:proofErr w:type="spellEnd"/>
      <w:r w:rsidRPr="00D239BB">
        <w:t xml:space="preserve"> </w:t>
      </w:r>
      <w:proofErr w:type="spellStart"/>
      <w:r w:rsidRPr="00D239BB">
        <w:t>društvenog</w:t>
      </w:r>
      <w:proofErr w:type="spellEnd"/>
      <w:r w:rsidRPr="00D239BB">
        <w:t xml:space="preserve"> </w:t>
      </w:r>
      <w:proofErr w:type="spellStart"/>
      <w:r w:rsidRPr="00D239BB">
        <w:t>života</w:t>
      </w:r>
      <w:proofErr w:type="spellEnd"/>
      <w:r w:rsidRPr="00D239BB">
        <w:t>.</w:t>
      </w:r>
      <w:proofErr w:type="gramEnd"/>
    </w:p>
    <w:p w:rsidR="00D12049" w:rsidRPr="00D239BB" w:rsidRDefault="00D12049" w:rsidP="00D12049">
      <w:pPr>
        <w:spacing w:line="276" w:lineRule="auto"/>
        <w:jc w:val="both"/>
      </w:pPr>
    </w:p>
    <w:p w:rsidR="00A40C9F" w:rsidRDefault="00A40C9F" w:rsidP="00D12049">
      <w:pPr>
        <w:spacing w:line="276" w:lineRule="auto"/>
        <w:jc w:val="both"/>
      </w:pPr>
      <w:proofErr w:type="spellStart"/>
      <w:r w:rsidRPr="00D239BB">
        <w:t>Aktivno</w:t>
      </w:r>
      <w:proofErr w:type="spellEnd"/>
      <w:r w:rsidRPr="00D239BB">
        <w:t xml:space="preserve"> </w:t>
      </w:r>
      <w:proofErr w:type="spellStart"/>
      <w:r w:rsidRPr="00D239BB">
        <w:t>i</w:t>
      </w:r>
      <w:proofErr w:type="spellEnd"/>
      <w:r w:rsidRPr="00D239BB">
        <w:t xml:space="preserve"> </w:t>
      </w:r>
      <w:proofErr w:type="spellStart"/>
      <w:r w:rsidRPr="00D239BB">
        <w:t>vitalno</w:t>
      </w:r>
      <w:proofErr w:type="spellEnd"/>
      <w:r w:rsidRPr="00D239BB">
        <w:t xml:space="preserve"> </w:t>
      </w:r>
      <w:proofErr w:type="spellStart"/>
      <w:r w:rsidRPr="00D239BB">
        <w:t>civilno</w:t>
      </w:r>
      <w:proofErr w:type="spellEnd"/>
      <w:r w:rsidRPr="00D239BB">
        <w:t xml:space="preserve"> </w:t>
      </w:r>
      <w:proofErr w:type="spellStart"/>
      <w:r w:rsidRPr="00D239BB">
        <w:t>društvo</w:t>
      </w:r>
      <w:proofErr w:type="spellEnd"/>
      <w:r w:rsidRPr="00D239BB">
        <w:t xml:space="preserve"> </w:t>
      </w:r>
      <w:proofErr w:type="spellStart"/>
      <w:proofErr w:type="gramStart"/>
      <w:r w:rsidRPr="00D239BB">
        <w:t>sa</w:t>
      </w:r>
      <w:proofErr w:type="spellEnd"/>
      <w:proofErr w:type="gramEnd"/>
      <w:r w:rsidRPr="00D239BB">
        <w:t xml:space="preserve"> </w:t>
      </w:r>
      <w:proofErr w:type="spellStart"/>
      <w:r w:rsidRPr="00D239BB">
        <w:t>posvećenim</w:t>
      </w:r>
      <w:proofErr w:type="spellEnd"/>
      <w:r w:rsidRPr="00D239BB">
        <w:t xml:space="preserve"> </w:t>
      </w:r>
      <w:proofErr w:type="spellStart"/>
      <w:r w:rsidRPr="00D239BB">
        <w:t>i</w:t>
      </w:r>
      <w:proofErr w:type="spellEnd"/>
      <w:r>
        <w:t xml:space="preserve"> </w:t>
      </w:r>
      <w:proofErr w:type="spellStart"/>
      <w:r>
        <w:t>funkcionalnim</w:t>
      </w:r>
      <w:proofErr w:type="spellEnd"/>
      <w:r>
        <w:t xml:space="preserve"> OCD-</w:t>
      </w:r>
      <w:proofErr w:type="spellStart"/>
      <w:r>
        <w:t>ima</w:t>
      </w:r>
      <w:proofErr w:type="spellEnd"/>
      <w:r>
        <w:t xml:space="preserve"> </w:t>
      </w:r>
      <w:proofErr w:type="spellStart"/>
      <w:r>
        <w:t>promovira</w:t>
      </w:r>
      <w:proofErr w:type="spellEnd"/>
      <w:r w:rsidRPr="00D239BB">
        <w:t xml:space="preserve"> </w:t>
      </w:r>
      <w:proofErr w:type="spellStart"/>
      <w:r w:rsidRPr="00D239BB">
        <w:t>jednake</w:t>
      </w:r>
      <w:proofErr w:type="spellEnd"/>
      <w:r w:rsidRPr="00D239BB">
        <w:t xml:space="preserve"> </w:t>
      </w:r>
      <w:proofErr w:type="spellStart"/>
      <w:r w:rsidRPr="00D239BB">
        <w:t>mogućnosti</w:t>
      </w:r>
      <w:proofErr w:type="spellEnd"/>
      <w:r w:rsidRPr="00D239BB">
        <w:t xml:space="preserve"> </w:t>
      </w:r>
      <w:proofErr w:type="spellStart"/>
      <w:r w:rsidRPr="00D239BB">
        <w:t>i</w:t>
      </w:r>
      <w:proofErr w:type="spellEnd"/>
      <w:r w:rsidRPr="00D239BB">
        <w:t xml:space="preserve"> </w:t>
      </w:r>
      <w:proofErr w:type="spellStart"/>
      <w:r w:rsidRPr="00D239BB">
        <w:t>potpuno</w:t>
      </w:r>
      <w:proofErr w:type="spellEnd"/>
      <w:r w:rsidRPr="00D239BB">
        <w:t xml:space="preserve"> </w:t>
      </w:r>
      <w:proofErr w:type="spellStart"/>
      <w:r w:rsidRPr="00D239BB">
        <w:t>ostvarivanje</w:t>
      </w:r>
      <w:proofErr w:type="spellEnd"/>
      <w:r w:rsidRPr="00D239BB">
        <w:t xml:space="preserve"> </w:t>
      </w:r>
      <w:proofErr w:type="spellStart"/>
      <w:r w:rsidRPr="00D239BB">
        <w:t>ljudskih</w:t>
      </w:r>
      <w:proofErr w:type="spellEnd"/>
      <w:r w:rsidRPr="00D239BB">
        <w:t xml:space="preserve"> </w:t>
      </w:r>
      <w:proofErr w:type="spellStart"/>
      <w:r w:rsidRPr="00D239BB">
        <w:t>prava</w:t>
      </w:r>
      <w:proofErr w:type="spellEnd"/>
      <w:r w:rsidRPr="00D239BB">
        <w:t xml:space="preserve"> </w:t>
      </w:r>
      <w:proofErr w:type="spellStart"/>
      <w:r w:rsidRPr="00D239BB">
        <w:t>za</w:t>
      </w:r>
      <w:proofErr w:type="spellEnd"/>
      <w:r w:rsidRPr="00D239BB">
        <w:t xml:space="preserve"> </w:t>
      </w:r>
      <w:proofErr w:type="spellStart"/>
      <w:r w:rsidRPr="00D239BB">
        <w:t>sve</w:t>
      </w:r>
      <w:proofErr w:type="spellEnd"/>
      <w:r w:rsidRPr="00D239BB">
        <w:t xml:space="preserve"> </w:t>
      </w:r>
      <w:proofErr w:type="spellStart"/>
      <w:r w:rsidRPr="00D239BB">
        <w:t>građane</w:t>
      </w:r>
      <w:proofErr w:type="spellEnd"/>
      <w:r w:rsidRPr="00D239BB">
        <w:t xml:space="preserve">. </w:t>
      </w:r>
      <w:proofErr w:type="spellStart"/>
      <w:proofErr w:type="gramStart"/>
      <w:r w:rsidRPr="00D239BB">
        <w:t>Poštivanje</w:t>
      </w:r>
      <w:proofErr w:type="spellEnd"/>
      <w:r w:rsidRPr="00D239BB">
        <w:t xml:space="preserve"> </w:t>
      </w:r>
      <w:proofErr w:type="spellStart"/>
      <w:r w:rsidRPr="00D239BB">
        <w:t>ljudskih</w:t>
      </w:r>
      <w:proofErr w:type="spellEnd"/>
      <w:r w:rsidRPr="00D239BB">
        <w:t xml:space="preserve"> </w:t>
      </w:r>
      <w:proofErr w:type="spellStart"/>
      <w:r w:rsidRPr="00D239BB">
        <w:t>prava</w:t>
      </w:r>
      <w:proofErr w:type="spellEnd"/>
      <w:r w:rsidRPr="00D239BB">
        <w:t xml:space="preserve"> </w:t>
      </w:r>
      <w:proofErr w:type="spellStart"/>
      <w:r w:rsidRPr="00D239BB">
        <w:t>i</w:t>
      </w:r>
      <w:proofErr w:type="spellEnd"/>
      <w:r w:rsidRPr="00D239BB">
        <w:t xml:space="preserve"> </w:t>
      </w:r>
      <w:proofErr w:type="spellStart"/>
      <w:r w:rsidRPr="00D239BB">
        <w:t>transparentnost</w:t>
      </w:r>
      <w:proofErr w:type="spellEnd"/>
      <w:r w:rsidRPr="00D239BB">
        <w:t xml:space="preserve"> u </w:t>
      </w:r>
      <w:proofErr w:type="spellStart"/>
      <w:r w:rsidRPr="00D239BB">
        <w:t>procesima</w:t>
      </w:r>
      <w:proofErr w:type="spellEnd"/>
      <w:r w:rsidRPr="00D239BB">
        <w:t xml:space="preserve"> </w:t>
      </w:r>
      <w:proofErr w:type="spellStart"/>
      <w:r w:rsidRPr="00D239BB">
        <w:t>donošenja</w:t>
      </w:r>
      <w:proofErr w:type="spellEnd"/>
      <w:r w:rsidRPr="00D239BB">
        <w:t xml:space="preserve"> </w:t>
      </w:r>
      <w:proofErr w:type="spellStart"/>
      <w:r w:rsidRPr="00D239BB">
        <w:t>odluka</w:t>
      </w:r>
      <w:proofErr w:type="spellEnd"/>
      <w:r w:rsidRPr="00D239BB">
        <w:t xml:space="preserve"> </w:t>
      </w:r>
      <w:proofErr w:type="spellStart"/>
      <w:r w:rsidRPr="00D239BB">
        <w:t>i</w:t>
      </w:r>
      <w:proofErr w:type="spellEnd"/>
      <w:r w:rsidRPr="00D239BB">
        <w:t xml:space="preserve"> u </w:t>
      </w:r>
      <w:proofErr w:type="spellStart"/>
      <w:r w:rsidRPr="00D239BB">
        <w:t>procedurama</w:t>
      </w:r>
      <w:proofErr w:type="spellEnd"/>
      <w:r w:rsidRPr="00D239BB">
        <w:t xml:space="preserve"> </w:t>
      </w:r>
      <w:proofErr w:type="spellStart"/>
      <w:r w:rsidRPr="00D239BB">
        <w:t>su</w:t>
      </w:r>
      <w:proofErr w:type="spellEnd"/>
      <w:r w:rsidRPr="00D239BB">
        <w:t xml:space="preserve"> </w:t>
      </w:r>
      <w:proofErr w:type="spellStart"/>
      <w:r w:rsidRPr="00D239BB">
        <w:t>osnova</w:t>
      </w:r>
      <w:proofErr w:type="spellEnd"/>
      <w:r w:rsidRPr="00D239BB">
        <w:t xml:space="preserve"> </w:t>
      </w:r>
      <w:proofErr w:type="spellStart"/>
      <w:r w:rsidRPr="00D239BB">
        <w:t>za</w:t>
      </w:r>
      <w:proofErr w:type="spellEnd"/>
      <w:r w:rsidRPr="00D239BB">
        <w:t xml:space="preserve"> </w:t>
      </w:r>
      <w:proofErr w:type="spellStart"/>
      <w:r w:rsidRPr="00D239BB">
        <w:t>participativnu</w:t>
      </w:r>
      <w:proofErr w:type="spellEnd"/>
      <w:r w:rsidRPr="00D239BB">
        <w:t xml:space="preserve"> </w:t>
      </w:r>
      <w:proofErr w:type="spellStart"/>
      <w:r w:rsidRPr="00D239BB">
        <w:t>demokratiju</w:t>
      </w:r>
      <w:proofErr w:type="spellEnd"/>
      <w:r w:rsidRPr="00D239BB">
        <w:t xml:space="preserve"> u </w:t>
      </w:r>
      <w:proofErr w:type="spellStart"/>
      <w:r w:rsidRPr="00D239BB">
        <w:t>BiH</w:t>
      </w:r>
      <w:proofErr w:type="spellEnd"/>
      <w:r w:rsidRPr="00D239BB">
        <w:t>.</w:t>
      </w:r>
      <w:proofErr w:type="gramEnd"/>
    </w:p>
    <w:p w:rsidR="00D12049" w:rsidRPr="00D239BB" w:rsidRDefault="00D12049" w:rsidP="00D12049">
      <w:pPr>
        <w:spacing w:line="276" w:lineRule="auto"/>
        <w:jc w:val="both"/>
      </w:pPr>
    </w:p>
    <w:p w:rsidR="00A40C9F" w:rsidRDefault="00A40C9F" w:rsidP="00D12049">
      <w:pPr>
        <w:spacing w:line="276" w:lineRule="auto"/>
        <w:jc w:val="both"/>
      </w:pPr>
      <w:proofErr w:type="spellStart"/>
      <w:r w:rsidRPr="00D239BB">
        <w:t>Polazeći</w:t>
      </w:r>
      <w:proofErr w:type="spellEnd"/>
      <w:r w:rsidRPr="00D239BB">
        <w:t xml:space="preserve"> od toga da je </w:t>
      </w:r>
      <w:proofErr w:type="spellStart"/>
      <w:r>
        <w:t>civilno</w:t>
      </w:r>
      <w:proofErr w:type="spellEnd"/>
      <w:r>
        <w:t xml:space="preserve"> </w:t>
      </w:r>
      <w:proofErr w:type="spellStart"/>
      <w:r>
        <w:t>društvo</w:t>
      </w:r>
      <w:proofErr w:type="spellEnd"/>
      <w:r w:rsidRPr="00D239BB">
        <w:t xml:space="preserve"> </w:t>
      </w:r>
      <w:proofErr w:type="spellStart"/>
      <w:r w:rsidRPr="00D239BB">
        <w:t>jedan</w:t>
      </w:r>
      <w:proofErr w:type="spellEnd"/>
      <w:r w:rsidRPr="00D239BB">
        <w:t xml:space="preserve"> </w:t>
      </w:r>
      <w:proofErr w:type="spellStart"/>
      <w:r w:rsidRPr="00D239BB">
        <w:t>od</w:t>
      </w:r>
      <w:proofErr w:type="spellEnd"/>
      <w:r w:rsidRPr="00D239BB">
        <w:t xml:space="preserve"> </w:t>
      </w:r>
      <w:proofErr w:type="spellStart"/>
      <w:r w:rsidRPr="00D239BB">
        <w:t>strateških</w:t>
      </w:r>
      <w:proofErr w:type="spellEnd"/>
      <w:r w:rsidRPr="00D239BB">
        <w:t xml:space="preserve"> </w:t>
      </w:r>
      <w:proofErr w:type="spellStart"/>
      <w:r>
        <w:t>partnera</w:t>
      </w:r>
      <w:proofErr w:type="spellEnd"/>
      <w:r>
        <w:t xml:space="preserve"> </w:t>
      </w:r>
      <w:proofErr w:type="spellStart"/>
      <w:r>
        <w:t>države</w:t>
      </w:r>
      <w:proofErr w:type="spellEnd"/>
      <w:r>
        <w:t xml:space="preserve"> u </w:t>
      </w:r>
      <w:proofErr w:type="spellStart"/>
      <w:r>
        <w:t>borbi</w:t>
      </w:r>
      <w:proofErr w:type="spellEnd"/>
      <w:r>
        <w:t xml:space="preserve"> </w:t>
      </w:r>
      <w:proofErr w:type="spellStart"/>
      <w:r>
        <w:t>protiv</w:t>
      </w:r>
      <w:proofErr w:type="spellEnd"/>
      <w:r>
        <w:t xml:space="preserve"> </w:t>
      </w:r>
      <w:proofErr w:type="spellStart"/>
      <w:r>
        <w:t>korupcije</w:t>
      </w:r>
      <w:proofErr w:type="spellEnd"/>
      <w:r>
        <w:t xml:space="preserve"> </w:t>
      </w:r>
      <w:proofErr w:type="spellStart"/>
      <w:r>
        <w:t>i</w:t>
      </w:r>
      <w:proofErr w:type="spellEnd"/>
      <w:r>
        <w:t xml:space="preserve"> </w:t>
      </w:r>
      <w:proofErr w:type="spellStart"/>
      <w:r>
        <w:t>jačanju</w:t>
      </w:r>
      <w:proofErr w:type="spellEnd"/>
      <w:r>
        <w:t xml:space="preserve"> </w:t>
      </w:r>
      <w:proofErr w:type="spellStart"/>
      <w:r>
        <w:t>društvenog</w:t>
      </w:r>
      <w:proofErr w:type="spellEnd"/>
      <w:r>
        <w:t xml:space="preserve"> </w:t>
      </w:r>
      <w:proofErr w:type="spellStart"/>
      <w:r>
        <w:t>integriteta</w:t>
      </w:r>
      <w:proofErr w:type="spellEnd"/>
      <w:proofErr w:type="gramStart"/>
      <w:r>
        <w:t xml:space="preserve">,  </w:t>
      </w:r>
      <w:proofErr w:type="spellStart"/>
      <w:r>
        <w:t>Agencija</w:t>
      </w:r>
      <w:proofErr w:type="spellEnd"/>
      <w:proofErr w:type="gramEnd"/>
      <w:r>
        <w:t xml:space="preserve"> </w:t>
      </w:r>
      <w:proofErr w:type="spellStart"/>
      <w:r>
        <w:t>za</w:t>
      </w:r>
      <w:proofErr w:type="spellEnd"/>
      <w:r>
        <w:t xml:space="preserve"> </w:t>
      </w:r>
      <w:proofErr w:type="spellStart"/>
      <w:r>
        <w:t>prevenciju</w:t>
      </w:r>
      <w:proofErr w:type="spellEnd"/>
      <w:r>
        <w:t xml:space="preserve"> </w:t>
      </w:r>
      <w:proofErr w:type="spellStart"/>
      <w:r>
        <w:t>korupcije</w:t>
      </w:r>
      <w:proofErr w:type="spellEnd"/>
      <w:r>
        <w:t xml:space="preserve"> </w:t>
      </w:r>
      <w:proofErr w:type="spellStart"/>
      <w:r>
        <w:t>i</w:t>
      </w:r>
      <w:proofErr w:type="spellEnd"/>
      <w:r>
        <w:t xml:space="preserve"> </w:t>
      </w:r>
      <w:proofErr w:type="spellStart"/>
      <w:r>
        <w:t>koordinaciju</w:t>
      </w:r>
      <w:proofErr w:type="spellEnd"/>
      <w:r>
        <w:t xml:space="preserve"> </w:t>
      </w:r>
      <w:proofErr w:type="spellStart"/>
      <w:r>
        <w:t>borbe</w:t>
      </w:r>
      <w:proofErr w:type="spellEnd"/>
      <w:r>
        <w:t xml:space="preserve"> </w:t>
      </w:r>
      <w:proofErr w:type="spellStart"/>
      <w:r>
        <w:t>protiv</w:t>
      </w:r>
      <w:proofErr w:type="spellEnd"/>
      <w:r>
        <w:t xml:space="preserve"> </w:t>
      </w:r>
      <w:proofErr w:type="spellStart"/>
      <w:r>
        <w:t>korupcije</w:t>
      </w:r>
      <w:proofErr w:type="spellEnd"/>
      <w:r>
        <w:rPr>
          <w:rStyle w:val="FootnoteReference"/>
        </w:rPr>
        <w:footnoteReference w:id="3"/>
      </w:r>
      <w:r>
        <w:t xml:space="preserve"> je </w:t>
      </w:r>
      <w:proofErr w:type="spellStart"/>
      <w:r>
        <w:t>utvrdila</w:t>
      </w:r>
      <w:proofErr w:type="spellEnd"/>
      <w:r>
        <w:t xml:space="preserve"> </w:t>
      </w:r>
      <w:proofErr w:type="spellStart"/>
      <w:r>
        <w:t>principe</w:t>
      </w:r>
      <w:proofErr w:type="spellEnd"/>
      <w:r>
        <w:t xml:space="preserve">, </w:t>
      </w:r>
      <w:proofErr w:type="spellStart"/>
      <w:r>
        <w:t>uslove</w:t>
      </w:r>
      <w:proofErr w:type="spellEnd"/>
      <w:r>
        <w:t xml:space="preserve">, </w:t>
      </w:r>
      <w:proofErr w:type="spellStart"/>
      <w:r>
        <w:t>i</w:t>
      </w:r>
      <w:proofErr w:type="spellEnd"/>
      <w:r>
        <w:t xml:space="preserve"> </w:t>
      </w:r>
      <w:proofErr w:type="spellStart"/>
      <w:r>
        <w:t>postupak</w:t>
      </w:r>
      <w:proofErr w:type="spellEnd"/>
      <w:r>
        <w:t xml:space="preserve"> </w:t>
      </w:r>
      <w:proofErr w:type="spellStart"/>
      <w:r>
        <w:t>za</w:t>
      </w:r>
      <w:proofErr w:type="spellEnd"/>
      <w:r>
        <w:t xml:space="preserve"> </w:t>
      </w:r>
      <w:proofErr w:type="spellStart"/>
      <w:r>
        <w:t>ostvarivanje</w:t>
      </w:r>
      <w:proofErr w:type="spellEnd"/>
      <w:r>
        <w:t xml:space="preserve"> </w:t>
      </w:r>
      <w:proofErr w:type="spellStart"/>
      <w:r>
        <w:t>saradnje</w:t>
      </w:r>
      <w:proofErr w:type="spellEnd"/>
      <w:r>
        <w:t xml:space="preserve"> </w:t>
      </w:r>
      <w:proofErr w:type="spellStart"/>
      <w:r>
        <w:t>sa</w:t>
      </w:r>
      <w:proofErr w:type="spellEnd"/>
      <w:r>
        <w:t xml:space="preserve"> OCD.</w:t>
      </w:r>
    </w:p>
    <w:p w:rsidR="00D12049" w:rsidRDefault="00D12049" w:rsidP="00D12049">
      <w:pPr>
        <w:spacing w:line="276" w:lineRule="auto"/>
        <w:jc w:val="both"/>
      </w:pPr>
    </w:p>
    <w:p w:rsidR="00D12049" w:rsidRPr="0098657D" w:rsidRDefault="00D12049" w:rsidP="00D12049">
      <w:pPr>
        <w:spacing w:line="276" w:lineRule="auto"/>
        <w:jc w:val="both"/>
      </w:pPr>
    </w:p>
    <w:p w:rsidR="00A40C9F" w:rsidRDefault="00A40C9F" w:rsidP="00D12049">
      <w:pPr>
        <w:spacing w:line="276" w:lineRule="auto"/>
        <w:jc w:val="both"/>
        <w:rPr>
          <w:b/>
          <w:sz w:val="28"/>
          <w:szCs w:val="28"/>
        </w:rPr>
      </w:pPr>
      <w:r w:rsidRPr="005A317C">
        <w:rPr>
          <w:b/>
          <w:sz w:val="28"/>
          <w:szCs w:val="28"/>
        </w:rPr>
        <w:t>II PRINCIPI SARADNJE</w:t>
      </w:r>
    </w:p>
    <w:p w:rsidR="00D12049" w:rsidRDefault="00D12049" w:rsidP="00D12049">
      <w:pPr>
        <w:spacing w:line="276" w:lineRule="auto"/>
        <w:jc w:val="both"/>
        <w:rPr>
          <w:b/>
          <w:sz w:val="28"/>
          <w:szCs w:val="28"/>
        </w:rPr>
      </w:pPr>
    </w:p>
    <w:p w:rsidR="00A40C9F" w:rsidRDefault="00A40C9F" w:rsidP="00D12049">
      <w:pPr>
        <w:spacing w:line="276" w:lineRule="auto"/>
        <w:jc w:val="both"/>
      </w:pPr>
      <w:proofErr w:type="spellStart"/>
      <w:r w:rsidRPr="0098657D">
        <w:t>Kodeks</w:t>
      </w:r>
      <w:proofErr w:type="spellEnd"/>
      <w:r w:rsidRPr="0098657D">
        <w:t xml:space="preserve"> </w:t>
      </w:r>
      <w:proofErr w:type="spellStart"/>
      <w:r w:rsidRPr="0098657D">
        <w:t>dobre</w:t>
      </w:r>
      <w:proofErr w:type="spellEnd"/>
      <w:r w:rsidRPr="0098657D">
        <w:t xml:space="preserve"> </w:t>
      </w:r>
      <w:proofErr w:type="spellStart"/>
      <w:r w:rsidRPr="0098657D">
        <w:t>prakse</w:t>
      </w:r>
      <w:proofErr w:type="spellEnd"/>
      <w:r>
        <w:t xml:space="preserve"> </w:t>
      </w:r>
      <w:proofErr w:type="spellStart"/>
      <w:r w:rsidRPr="0098657D">
        <w:t>za</w:t>
      </w:r>
      <w:proofErr w:type="spellEnd"/>
      <w:r w:rsidRPr="0098657D">
        <w:t xml:space="preserve"> </w:t>
      </w:r>
      <w:proofErr w:type="spellStart"/>
      <w:r w:rsidRPr="0098657D">
        <w:t>učešće</w:t>
      </w:r>
      <w:proofErr w:type="spellEnd"/>
      <w:r w:rsidRPr="0098657D">
        <w:t xml:space="preserve"> </w:t>
      </w:r>
      <w:proofErr w:type="spellStart"/>
      <w:r w:rsidRPr="0098657D">
        <w:t>građana</w:t>
      </w:r>
      <w:proofErr w:type="spellEnd"/>
      <w:r>
        <w:rPr>
          <w:rStyle w:val="FootnoteReference"/>
        </w:rPr>
        <w:footnoteReference w:id="4"/>
      </w:r>
      <w:r w:rsidRPr="0098657D">
        <w:t xml:space="preserve">, </w:t>
      </w:r>
      <w:proofErr w:type="spellStart"/>
      <w:r w:rsidRPr="0098657D">
        <w:t>kao</w:t>
      </w:r>
      <w:proofErr w:type="spellEnd"/>
      <w:r w:rsidRPr="0098657D">
        <w:t xml:space="preserve"> </w:t>
      </w:r>
      <w:proofErr w:type="spellStart"/>
      <w:r w:rsidRPr="0098657D">
        <w:t>referentni</w:t>
      </w:r>
      <w:proofErr w:type="spellEnd"/>
      <w:r w:rsidRPr="0098657D">
        <w:t xml:space="preserve"> </w:t>
      </w:r>
      <w:proofErr w:type="spellStart"/>
      <w:r w:rsidRPr="0098657D">
        <w:t>dokument</w:t>
      </w:r>
      <w:proofErr w:type="spellEnd"/>
      <w:r w:rsidRPr="0098657D">
        <w:t xml:space="preserve"> </w:t>
      </w:r>
      <w:proofErr w:type="spellStart"/>
      <w:r w:rsidRPr="0098657D">
        <w:t>Sav</w:t>
      </w:r>
      <w:r>
        <w:t>j</w:t>
      </w:r>
      <w:r w:rsidRPr="0098657D">
        <w:t>eta</w:t>
      </w:r>
      <w:proofErr w:type="spellEnd"/>
      <w:r w:rsidRPr="0098657D">
        <w:t xml:space="preserve"> </w:t>
      </w:r>
      <w:proofErr w:type="spellStart"/>
      <w:r w:rsidRPr="0098657D">
        <w:t>Evrope</w:t>
      </w:r>
      <w:proofErr w:type="spellEnd"/>
      <w:r w:rsidRPr="0098657D">
        <w:t xml:space="preserve">, </w:t>
      </w:r>
      <w:proofErr w:type="spellStart"/>
      <w:proofErr w:type="gramStart"/>
      <w:r w:rsidRPr="0098657D">
        <w:t>zasnovan</w:t>
      </w:r>
      <w:proofErr w:type="spellEnd"/>
      <w:r>
        <w:t xml:space="preserve">  </w:t>
      </w:r>
      <w:r w:rsidRPr="0098657D">
        <w:t>je</w:t>
      </w:r>
      <w:proofErr w:type="gramEnd"/>
      <w:r w:rsidRPr="0098657D">
        <w:t xml:space="preserve"> </w:t>
      </w:r>
      <w:proofErr w:type="spellStart"/>
      <w:r w:rsidRPr="0098657D">
        <w:t>na</w:t>
      </w:r>
      <w:proofErr w:type="spellEnd"/>
      <w:r w:rsidRPr="0098657D">
        <w:t xml:space="preserve"> </w:t>
      </w:r>
      <w:proofErr w:type="spellStart"/>
      <w:r w:rsidRPr="0098657D">
        <w:t>principima</w:t>
      </w:r>
      <w:proofErr w:type="spellEnd"/>
      <w:r w:rsidRPr="0098657D">
        <w:t xml:space="preserve">: </w:t>
      </w:r>
      <w:proofErr w:type="spellStart"/>
      <w:r w:rsidRPr="0098657D">
        <w:t>otvorenosti</w:t>
      </w:r>
      <w:proofErr w:type="spellEnd"/>
      <w:r w:rsidRPr="0098657D">
        <w:t xml:space="preserve">, </w:t>
      </w:r>
      <w:proofErr w:type="spellStart"/>
      <w:r w:rsidRPr="0098657D">
        <w:t>poverenja</w:t>
      </w:r>
      <w:proofErr w:type="spellEnd"/>
      <w:r w:rsidRPr="0098657D">
        <w:t xml:space="preserve">, </w:t>
      </w:r>
      <w:proofErr w:type="spellStart"/>
      <w:r w:rsidRPr="0098657D">
        <w:t>odgovornosti</w:t>
      </w:r>
      <w:proofErr w:type="spellEnd"/>
      <w:r w:rsidRPr="0098657D">
        <w:t xml:space="preserve">, </w:t>
      </w:r>
      <w:proofErr w:type="spellStart"/>
      <w:r w:rsidRPr="0098657D">
        <w:t>nezavisnosti</w:t>
      </w:r>
      <w:proofErr w:type="spellEnd"/>
      <w:r w:rsidRPr="0098657D">
        <w:t xml:space="preserve"> </w:t>
      </w:r>
      <w:proofErr w:type="spellStart"/>
      <w:r w:rsidRPr="0098657D">
        <w:t>strana</w:t>
      </w:r>
      <w:proofErr w:type="spellEnd"/>
      <w:r w:rsidRPr="0098657D">
        <w:t xml:space="preserve"> u </w:t>
      </w:r>
      <w:proofErr w:type="spellStart"/>
      <w:r w:rsidRPr="0098657D">
        <w:t>procesu</w:t>
      </w:r>
      <w:proofErr w:type="spellEnd"/>
      <w:r w:rsidRPr="0098657D">
        <w:t>.</w:t>
      </w:r>
      <w:r>
        <w:t xml:space="preserve"> </w:t>
      </w:r>
      <w:proofErr w:type="spellStart"/>
      <w:proofErr w:type="gramStart"/>
      <w:r w:rsidRPr="0098657D">
        <w:t>Cilj</w:t>
      </w:r>
      <w:proofErr w:type="spellEnd"/>
      <w:r w:rsidRPr="0098657D">
        <w:t xml:space="preserve"> </w:t>
      </w:r>
      <w:proofErr w:type="spellStart"/>
      <w:r w:rsidRPr="0098657D">
        <w:t>kodeksa</w:t>
      </w:r>
      <w:proofErr w:type="spellEnd"/>
      <w:r w:rsidRPr="0098657D">
        <w:t xml:space="preserve"> </w:t>
      </w:r>
      <w:proofErr w:type="spellStart"/>
      <w:r w:rsidRPr="0098657D">
        <w:t>dobre</w:t>
      </w:r>
      <w:proofErr w:type="spellEnd"/>
      <w:r w:rsidRPr="0098657D">
        <w:t xml:space="preserve"> </w:t>
      </w:r>
      <w:proofErr w:type="spellStart"/>
      <w:r w:rsidRPr="0098657D">
        <w:t>prakse</w:t>
      </w:r>
      <w:proofErr w:type="spellEnd"/>
      <w:r w:rsidRPr="0098657D">
        <w:t xml:space="preserve"> je da </w:t>
      </w:r>
      <w:proofErr w:type="spellStart"/>
      <w:r w:rsidRPr="0098657D">
        <w:t>doprinese</w:t>
      </w:r>
      <w:proofErr w:type="spellEnd"/>
      <w:r w:rsidRPr="0098657D">
        <w:t xml:space="preserve"> </w:t>
      </w:r>
      <w:proofErr w:type="spellStart"/>
      <w:r w:rsidRPr="0098657D">
        <w:t>stvaranju</w:t>
      </w:r>
      <w:proofErr w:type="spellEnd"/>
      <w:r w:rsidRPr="0098657D">
        <w:t xml:space="preserve"> </w:t>
      </w:r>
      <w:proofErr w:type="spellStart"/>
      <w:r w:rsidRPr="0098657D">
        <w:t>pogodnog</w:t>
      </w:r>
      <w:proofErr w:type="spellEnd"/>
      <w:r w:rsidRPr="0098657D">
        <w:t xml:space="preserve"> </w:t>
      </w:r>
      <w:proofErr w:type="spellStart"/>
      <w:r w:rsidRPr="0098657D">
        <w:t>pravnog</w:t>
      </w:r>
      <w:proofErr w:type="spellEnd"/>
      <w:r w:rsidRPr="0098657D">
        <w:t xml:space="preserve"> </w:t>
      </w:r>
      <w:proofErr w:type="spellStart"/>
      <w:r w:rsidRPr="0098657D">
        <w:t>okvira</w:t>
      </w:r>
      <w:proofErr w:type="spellEnd"/>
      <w:r w:rsidRPr="0098657D">
        <w:t xml:space="preserve"> </w:t>
      </w:r>
      <w:proofErr w:type="spellStart"/>
      <w:r w:rsidRPr="0098657D">
        <w:t>za</w:t>
      </w:r>
      <w:proofErr w:type="spellEnd"/>
      <w:r w:rsidRPr="0098657D">
        <w:t xml:space="preserve"> </w:t>
      </w:r>
      <w:proofErr w:type="spellStart"/>
      <w:r w:rsidRPr="0098657D">
        <w:t>učešće</w:t>
      </w:r>
      <w:proofErr w:type="spellEnd"/>
      <w:r>
        <w:t xml:space="preserve"> </w:t>
      </w:r>
      <w:proofErr w:type="spellStart"/>
      <w:r w:rsidRPr="0098657D">
        <w:t>građana</w:t>
      </w:r>
      <w:proofErr w:type="spellEnd"/>
      <w:r w:rsidRPr="0098657D">
        <w:t>.</w:t>
      </w:r>
      <w:proofErr w:type="gramEnd"/>
      <w:r>
        <w:t xml:space="preserve"> </w:t>
      </w:r>
    </w:p>
    <w:p w:rsidR="00D12049" w:rsidRDefault="00D12049" w:rsidP="00D12049">
      <w:pPr>
        <w:spacing w:line="276" w:lineRule="auto"/>
        <w:jc w:val="both"/>
      </w:pPr>
    </w:p>
    <w:p w:rsidR="00A40C9F" w:rsidRDefault="00A40C9F" w:rsidP="00D12049">
      <w:pPr>
        <w:spacing w:line="276" w:lineRule="auto"/>
        <w:jc w:val="both"/>
      </w:pPr>
      <w:proofErr w:type="spellStart"/>
      <w:r w:rsidRPr="0098657D">
        <w:lastRenderedPageBreak/>
        <w:t>Učešće</w:t>
      </w:r>
      <w:proofErr w:type="spellEnd"/>
      <w:r w:rsidRPr="0098657D">
        <w:t xml:space="preserve"> </w:t>
      </w:r>
      <w:proofErr w:type="spellStart"/>
      <w:r w:rsidRPr="0098657D">
        <w:t>građana</w:t>
      </w:r>
      <w:proofErr w:type="spellEnd"/>
      <w:r w:rsidRPr="0098657D">
        <w:t xml:space="preserve">, </w:t>
      </w:r>
      <w:proofErr w:type="spellStart"/>
      <w:r w:rsidRPr="0098657D">
        <w:t>prema</w:t>
      </w:r>
      <w:proofErr w:type="spellEnd"/>
      <w:r w:rsidRPr="0098657D">
        <w:t xml:space="preserve"> </w:t>
      </w:r>
      <w:proofErr w:type="spellStart"/>
      <w:r w:rsidRPr="0098657D">
        <w:t>Kodeksu</w:t>
      </w:r>
      <w:proofErr w:type="spellEnd"/>
      <w:r w:rsidRPr="0098657D">
        <w:t xml:space="preserve"> </w:t>
      </w:r>
      <w:proofErr w:type="spellStart"/>
      <w:r w:rsidRPr="0098657D">
        <w:t>dobre</w:t>
      </w:r>
      <w:proofErr w:type="spellEnd"/>
      <w:r w:rsidRPr="0098657D">
        <w:t xml:space="preserve"> </w:t>
      </w:r>
      <w:proofErr w:type="spellStart"/>
      <w:r w:rsidRPr="0098657D">
        <w:t>prakse</w:t>
      </w:r>
      <w:proofErr w:type="spellEnd"/>
      <w:r w:rsidRPr="0098657D">
        <w:t xml:space="preserve">, </w:t>
      </w:r>
      <w:proofErr w:type="spellStart"/>
      <w:r w:rsidRPr="0098657D">
        <w:t>podrazum</w:t>
      </w:r>
      <w:r>
        <w:t>ij</w:t>
      </w:r>
      <w:r w:rsidRPr="0098657D">
        <w:t>eva</w:t>
      </w:r>
      <w:proofErr w:type="spellEnd"/>
      <w:r w:rsidRPr="0098657D">
        <w:t xml:space="preserve">: </w:t>
      </w:r>
      <w:proofErr w:type="spellStart"/>
      <w:r w:rsidRPr="0098657D">
        <w:t>pristup</w:t>
      </w:r>
      <w:proofErr w:type="spellEnd"/>
      <w:r w:rsidRPr="0098657D">
        <w:t xml:space="preserve"> </w:t>
      </w:r>
      <w:proofErr w:type="spellStart"/>
      <w:r w:rsidRPr="0098657D">
        <w:t>informacijama</w:t>
      </w:r>
      <w:proofErr w:type="spellEnd"/>
      <w:r w:rsidRPr="0098657D">
        <w:t>,</w:t>
      </w:r>
      <w:r>
        <w:t xml:space="preserve"> </w:t>
      </w:r>
      <w:proofErr w:type="spellStart"/>
      <w:r w:rsidRPr="0098657D">
        <w:t>konsultacije</w:t>
      </w:r>
      <w:proofErr w:type="spellEnd"/>
      <w:r w:rsidRPr="0098657D">
        <w:t xml:space="preserve">, </w:t>
      </w:r>
      <w:proofErr w:type="spellStart"/>
      <w:r w:rsidRPr="0098657D">
        <w:t>dijalog</w:t>
      </w:r>
      <w:proofErr w:type="spellEnd"/>
      <w:r w:rsidRPr="0098657D">
        <w:t xml:space="preserve">, </w:t>
      </w:r>
      <w:proofErr w:type="spellStart"/>
      <w:r w:rsidRPr="0098657D">
        <w:t>partnerstvo</w:t>
      </w:r>
      <w:proofErr w:type="spellEnd"/>
      <w:r w:rsidRPr="0098657D">
        <w:t>.</w:t>
      </w:r>
    </w:p>
    <w:p w:rsidR="00D12049" w:rsidRPr="0098657D" w:rsidRDefault="00D12049" w:rsidP="00D12049">
      <w:pPr>
        <w:spacing w:line="276" w:lineRule="auto"/>
        <w:jc w:val="both"/>
      </w:pPr>
    </w:p>
    <w:p w:rsidR="00A40C9F" w:rsidRDefault="00A40C9F" w:rsidP="00D12049">
      <w:pPr>
        <w:spacing w:line="276" w:lineRule="auto"/>
        <w:jc w:val="both"/>
      </w:pPr>
      <w:proofErr w:type="spellStart"/>
      <w:r w:rsidRPr="0098657D">
        <w:t>Sl</w:t>
      </w:r>
      <w:r>
        <w:t>ij</w:t>
      </w:r>
      <w:r w:rsidRPr="0098657D">
        <w:t>edeći</w:t>
      </w:r>
      <w:proofErr w:type="spellEnd"/>
      <w:r w:rsidRPr="0098657D">
        <w:t xml:space="preserve"> primer </w:t>
      </w:r>
      <w:proofErr w:type="spellStart"/>
      <w:r w:rsidRPr="0098657D">
        <w:t>Kodeksa</w:t>
      </w:r>
      <w:proofErr w:type="spellEnd"/>
      <w:r w:rsidRPr="0098657D">
        <w:t xml:space="preserve"> </w:t>
      </w:r>
      <w:proofErr w:type="spellStart"/>
      <w:r w:rsidRPr="0098657D">
        <w:t>dobre</w:t>
      </w:r>
      <w:proofErr w:type="spellEnd"/>
      <w:r w:rsidRPr="0098657D">
        <w:t xml:space="preserve"> </w:t>
      </w:r>
      <w:proofErr w:type="spellStart"/>
      <w:r w:rsidRPr="0098657D">
        <w:t>prakse</w:t>
      </w:r>
      <w:proofErr w:type="spellEnd"/>
      <w:r w:rsidRPr="0098657D">
        <w:t xml:space="preserve">, </w:t>
      </w:r>
      <w:proofErr w:type="spellStart"/>
      <w:r w:rsidRPr="0098657D">
        <w:t>Agencija</w:t>
      </w:r>
      <w:proofErr w:type="spellEnd"/>
      <w:r w:rsidRPr="0098657D">
        <w:t xml:space="preserve"> </w:t>
      </w:r>
      <w:proofErr w:type="spellStart"/>
      <w:r w:rsidRPr="0098657D">
        <w:t>usvaja</w:t>
      </w:r>
      <w:proofErr w:type="spellEnd"/>
      <w:r w:rsidRPr="0098657D">
        <w:t xml:space="preserve"> </w:t>
      </w:r>
      <w:proofErr w:type="spellStart"/>
      <w:r w:rsidRPr="0098657D">
        <w:t>sl</w:t>
      </w:r>
      <w:r>
        <w:t>j</w:t>
      </w:r>
      <w:r w:rsidRPr="0098657D">
        <w:t>edeće</w:t>
      </w:r>
      <w:proofErr w:type="spellEnd"/>
      <w:r w:rsidRPr="0098657D">
        <w:t xml:space="preserve"> </w:t>
      </w:r>
      <w:proofErr w:type="spellStart"/>
      <w:proofErr w:type="gramStart"/>
      <w:r w:rsidRPr="0098657D">
        <w:t>principe</w:t>
      </w:r>
      <w:proofErr w:type="spellEnd"/>
      <w:proofErr w:type="gramEnd"/>
      <w:r w:rsidRPr="0098657D">
        <w:t xml:space="preserve"> </w:t>
      </w:r>
      <w:proofErr w:type="spellStart"/>
      <w:r w:rsidRPr="0098657D">
        <w:t>saradnje</w:t>
      </w:r>
      <w:proofErr w:type="spellEnd"/>
      <w:r w:rsidRPr="0098657D">
        <w:t xml:space="preserve"> </w:t>
      </w:r>
      <w:proofErr w:type="spellStart"/>
      <w:r w:rsidRPr="0098657D">
        <w:t>sa</w:t>
      </w:r>
      <w:proofErr w:type="spellEnd"/>
      <w:r w:rsidRPr="0098657D">
        <w:t xml:space="preserve"> </w:t>
      </w:r>
      <w:r>
        <w:t>OCD</w:t>
      </w:r>
      <w:r w:rsidRPr="0098657D">
        <w:t>:</w:t>
      </w:r>
    </w:p>
    <w:p w:rsidR="00D12049" w:rsidRPr="0098657D" w:rsidRDefault="00D12049" w:rsidP="00D12049">
      <w:pPr>
        <w:spacing w:line="276" w:lineRule="auto"/>
        <w:jc w:val="both"/>
      </w:pPr>
    </w:p>
    <w:p w:rsidR="00A40C9F" w:rsidRDefault="00A40C9F" w:rsidP="00D12049">
      <w:pPr>
        <w:spacing w:line="276" w:lineRule="auto"/>
        <w:jc w:val="both"/>
      </w:pPr>
      <w:proofErr w:type="spellStart"/>
      <w:r w:rsidRPr="00F74DB6">
        <w:rPr>
          <w:i/>
        </w:rPr>
        <w:t>Učešće</w:t>
      </w:r>
      <w:proofErr w:type="spellEnd"/>
      <w:r w:rsidRPr="00F74DB6">
        <w:rPr>
          <w:i/>
        </w:rPr>
        <w:t xml:space="preserve"> </w:t>
      </w:r>
      <w:r w:rsidRPr="0098657D">
        <w:t>-</w:t>
      </w:r>
      <w:r>
        <w:t xml:space="preserve"> </w:t>
      </w:r>
      <w:proofErr w:type="spellStart"/>
      <w:r w:rsidRPr="0098657D">
        <w:t>procesi</w:t>
      </w:r>
      <w:proofErr w:type="spellEnd"/>
      <w:r w:rsidRPr="0098657D">
        <w:t xml:space="preserve"> </w:t>
      </w:r>
      <w:proofErr w:type="spellStart"/>
      <w:r w:rsidRPr="0098657D">
        <w:t>za</w:t>
      </w:r>
      <w:proofErr w:type="spellEnd"/>
      <w:r w:rsidRPr="0098657D">
        <w:t xml:space="preserve"> </w:t>
      </w:r>
      <w:proofErr w:type="spellStart"/>
      <w:r w:rsidRPr="0098657D">
        <w:t>učešće</w:t>
      </w:r>
      <w:proofErr w:type="spellEnd"/>
      <w:r w:rsidRPr="0098657D">
        <w:t xml:space="preserve"> </w:t>
      </w:r>
      <w:proofErr w:type="spellStart"/>
      <w:r w:rsidRPr="0098657D">
        <w:t>otvoreni</w:t>
      </w:r>
      <w:proofErr w:type="spellEnd"/>
      <w:r w:rsidRPr="0098657D">
        <w:t xml:space="preserve"> </w:t>
      </w:r>
      <w:proofErr w:type="spellStart"/>
      <w:r w:rsidRPr="0098657D">
        <w:t>su</w:t>
      </w:r>
      <w:proofErr w:type="spellEnd"/>
      <w:r w:rsidRPr="0098657D">
        <w:t xml:space="preserve"> </w:t>
      </w:r>
      <w:proofErr w:type="spellStart"/>
      <w:r w:rsidRPr="0098657D">
        <w:t>i</w:t>
      </w:r>
      <w:proofErr w:type="spellEnd"/>
      <w:r w:rsidRPr="0098657D">
        <w:t xml:space="preserve"> </w:t>
      </w:r>
      <w:proofErr w:type="spellStart"/>
      <w:r w:rsidRPr="0098657D">
        <w:t>pristupačni</w:t>
      </w:r>
      <w:proofErr w:type="spellEnd"/>
      <w:r w:rsidRPr="0098657D">
        <w:t xml:space="preserve">, </w:t>
      </w:r>
      <w:proofErr w:type="spellStart"/>
      <w:r w:rsidRPr="0098657D">
        <w:t>zasnovani</w:t>
      </w:r>
      <w:proofErr w:type="spellEnd"/>
      <w:r w:rsidRPr="0098657D">
        <w:t xml:space="preserve"> </w:t>
      </w:r>
      <w:proofErr w:type="spellStart"/>
      <w:proofErr w:type="gramStart"/>
      <w:r w:rsidRPr="0098657D">
        <w:t>na</w:t>
      </w:r>
      <w:proofErr w:type="spellEnd"/>
      <w:proofErr w:type="gramEnd"/>
      <w:r w:rsidRPr="0098657D">
        <w:t xml:space="preserve"> </w:t>
      </w:r>
      <w:proofErr w:type="spellStart"/>
      <w:r w:rsidRPr="0098657D">
        <w:t>dogovorenim</w:t>
      </w:r>
      <w:proofErr w:type="spellEnd"/>
      <w:r>
        <w:t xml:space="preserve"> </w:t>
      </w:r>
      <w:proofErr w:type="spellStart"/>
      <w:r w:rsidRPr="0098657D">
        <w:t>parametrima</w:t>
      </w:r>
      <w:proofErr w:type="spellEnd"/>
      <w:r w:rsidRPr="0098657D">
        <w:t xml:space="preserve"> </w:t>
      </w:r>
      <w:proofErr w:type="spellStart"/>
      <w:r w:rsidRPr="0098657D">
        <w:t>za</w:t>
      </w:r>
      <w:proofErr w:type="spellEnd"/>
      <w:r w:rsidRPr="0098657D">
        <w:t xml:space="preserve"> </w:t>
      </w:r>
      <w:proofErr w:type="spellStart"/>
      <w:r w:rsidRPr="0098657D">
        <w:t>učešće</w:t>
      </w:r>
      <w:proofErr w:type="spellEnd"/>
      <w:r w:rsidRPr="0098657D">
        <w:t>;</w:t>
      </w:r>
    </w:p>
    <w:p w:rsidR="00D12049" w:rsidRPr="0098657D" w:rsidRDefault="00D12049" w:rsidP="00D12049">
      <w:pPr>
        <w:spacing w:line="276" w:lineRule="auto"/>
        <w:jc w:val="both"/>
      </w:pPr>
    </w:p>
    <w:p w:rsidR="00A40C9F" w:rsidRDefault="00A40C9F" w:rsidP="00D12049">
      <w:pPr>
        <w:spacing w:line="276" w:lineRule="auto"/>
        <w:jc w:val="both"/>
      </w:pPr>
      <w:proofErr w:type="spellStart"/>
      <w:r w:rsidRPr="00F74DB6">
        <w:rPr>
          <w:i/>
        </w:rPr>
        <w:t>Povjerenje</w:t>
      </w:r>
      <w:proofErr w:type="spellEnd"/>
      <w:r w:rsidRPr="00F74DB6">
        <w:rPr>
          <w:i/>
        </w:rPr>
        <w:t xml:space="preserve"> </w:t>
      </w:r>
      <w:r w:rsidRPr="0098657D">
        <w:t>-</w:t>
      </w:r>
      <w:r>
        <w:t xml:space="preserve"> </w:t>
      </w:r>
      <w:proofErr w:type="spellStart"/>
      <w:r w:rsidRPr="0098657D">
        <w:t>otvoreno</w:t>
      </w:r>
      <w:proofErr w:type="spellEnd"/>
      <w:r w:rsidRPr="0098657D">
        <w:t xml:space="preserve"> </w:t>
      </w:r>
      <w:proofErr w:type="spellStart"/>
      <w:r w:rsidRPr="0098657D">
        <w:t>i</w:t>
      </w:r>
      <w:proofErr w:type="spellEnd"/>
      <w:r w:rsidRPr="0098657D">
        <w:t xml:space="preserve"> </w:t>
      </w:r>
      <w:proofErr w:type="spellStart"/>
      <w:r w:rsidRPr="0098657D">
        <w:t>demokratsko</w:t>
      </w:r>
      <w:proofErr w:type="spellEnd"/>
      <w:r w:rsidRPr="0098657D">
        <w:t xml:space="preserve"> </w:t>
      </w:r>
      <w:proofErr w:type="spellStart"/>
      <w:r w:rsidRPr="0098657D">
        <w:t>društvo</w:t>
      </w:r>
      <w:proofErr w:type="spellEnd"/>
      <w:r w:rsidRPr="0098657D">
        <w:t xml:space="preserve"> </w:t>
      </w:r>
      <w:proofErr w:type="spellStart"/>
      <w:r w:rsidRPr="0098657D">
        <w:t>zasniva</w:t>
      </w:r>
      <w:proofErr w:type="spellEnd"/>
      <w:r w:rsidRPr="0098657D">
        <w:t xml:space="preserve"> se </w:t>
      </w:r>
      <w:proofErr w:type="spellStart"/>
      <w:proofErr w:type="gramStart"/>
      <w:r w:rsidRPr="0098657D">
        <w:t>na</w:t>
      </w:r>
      <w:proofErr w:type="spellEnd"/>
      <w:proofErr w:type="gramEnd"/>
      <w:r w:rsidRPr="0098657D">
        <w:t xml:space="preserve"> </w:t>
      </w:r>
      <w:proofErr w:type="spellStart"/>
      <w:r w:rsidRPr="0098657D">
        <w:t>poštenim</w:t>
      </w:r>
      <w:proofErr w:type="spellEnd"/>
      <w:r w:rsidRPr="0098657D">
        <w:t xml:space="preserve"> </w:t>
      </w:r>
      <w:proofErr w:type="spellStart"/>
      <w:r w:rsidRPr="0098657D">
        <w:t>međusobnim</w:t>
      </w:r>
      <w:proofErr w:type="spellEnd"/>
      <w:r w:rsidRPr="0098657D">
        <w:t xml:space="preserve"> </w:t>
      </w:r>
      <w:proofErr w:type="spellStart"/>
      <w:r w:rsidRPr="0098657D">
        <w:t>odnosima</w:t>
      </w:r>
      <w:proofErr w:type="spellEnd"/>
      <w:r w:rsidRPr="0098657D">
        <w:t>.</w:t>
      </w:r>
      <w:r>
        <w:t xml:space="preserve"> </w:t>
      </w:r>
      <w:proofErr w:type="spellStart"/>
      <w:r w:rsidRPr="0098657D">
        <w:t>Iako</w:t>
      </w:r>
      <w:proofErr w:type="spellEnd"/>
      <w:r w:rsidRPr="0098657D">
        <w:t xml:space="preserve"> </w:t>
      </w:r>
      <w:r>
        <w:t>OCD</w:t>
      </w:r>
      <w:r w:rsidRPr="0098657D">
        <w:t xml:space="preserve"> </w:t>
      </w:r>
      <w:proofErr w:type="spellStart"/>
      <w:r w:rsidRPr="0098657D">
        <w:t>i</w:t>
      </w:r>
      <w:proofErr w:type="spellEnd"/>
      <w:r w:rsidRPr="0098657D">
        <w:t xml:space="preserve"> </w:t>
      </w:r>
      <w:proofErr w:type="spellStart"/>
      <w:r>
        <w:t>javne</w:t>
      </w:r>
      <w:proofErr w:type="spellEnd"/>
      <w:r>
        <w:t xml:space="preserve"> </w:t>
      </w:r>
      <w:proofErr w:type="spellStart"/>
      <w:r>
        <w:t>institucije</w:t>
      </w:r>
      <w:proofErr w:type="spellEnd"/>
      <w:r w:rsidRPr="0098657D">
        <w:t xml:space="preserve"> </w:t>
      </w:r>
      <w:proofErr w:type="spellStart"/>
      <w:r w:rsidRPr="0098657D">
        <w:t>imaju</w:t>
      </w:r>
      <w:proofErr w:type="spellEnd"/>
      <w:r w:rsidRPr="0098657D">
        <w:t xml:space="preserve"> </w:t>
      </w:r>
      <w:proofErr w:type="spellStart"/>
      <w:r w:rsidRPr="0098657D">
        <w:t>različite</w:t>
      </w:r>
      <w:proofErr w:type="spellEnd"/>
      <w:r w:rsidRPr="0098657D">
        <w:t xml:space="preserve"> </w:t>
      </w:r>
      <w:proofErr w:type="spellStart"/>
      <w:r w:rsidRPr="0098657D">
        <w:t>uloge</w:t>
      </w:r>
      <w:proofErr w:type="spellEnd"/>
      <w:r w:rsidRPr="0098657D">
        <w:t xml:space="preserve">, </w:t>
      </w:r>
      <w:proofErr w:type="spellStart"/>
      <w:r w:rsidRPr="0098657D">
        <w:t>zajednički</w:t>
      </w:r>
      <w:proofErr w:type="spellEnd"/>
      <w:r w:rsidRPr="0098657D">
        <w:t xml:space="preserve"> </w:t>
      </w:r>
      <w:proofErr w:type="spellStart"/>
      <w:r w:rsidRPr="0098657D">
        <w:t>cilj</w:t>
      </w:r>
      <w:proofErr w:type="spellEnd"/>
      <w:r w:rsidRPr="0098657D">
        <w:t xml:space="preserve"> da se </w:t>
      </w:r>
      <w:proofErr w:type="spellStart"/>
      <w:r w:rsidRPr="0098657D">
        <w:t>poboljša</w:t>
      </w:r>
      <w:proofErr w:type="spellEnd"/>
      <w:r w:rsidRPr="0098657D">
        <w:t xml:space="preserve"> </w:t>
      </w:r>
      <w:proofErr w:type="spellStart"/>
      <w:r w:rsidRPr="0098657D">
        <w:t>život</w:t>
      </w:r>
      <w:proofErr w:type="spellEnd"/>
      <w:r>
        <w:t xml:space="preserve"> </w:t>
      </w:r>
      <w:proofErr w:type="spellStart"/>
      <w:r w:rsidRPr="0098657D">
        <w:t>ljudi</w:t>
      </w:r>
      <w:proofErr w:type="spellEnd"/>
      <w:r w:rsidRPr="0098657D">
        <w:t xml:space="preserve"> </w:t>
      </w:r>
      <w:proofErr w:type="spellStart"/>
      <w:r w:rsidRPr="0098657D">
        <w:t>može</w:t>
      </w:r>
      <w:proofErr w:type="spellEnd"/>
      <w:r w:rsidRPr="0098657D">
        <w:t xml:space="preserve"> se </w:t>
      </w:r>
      <w:proofErr w:type="spellStart"/>
      <w:r w:rsidRPr="0098657D">
        <w:t>postići</w:t>
      </w:r>
      <w:proofErr w:type="spellEnd"/>
      <w:r w:rsidRPr="0098657D">
        <w:t xml:space="preserve"> </w:t>
      </w:r>
      <w:proofErr w:type="spellStart"/>
      <w:proofErr w:type="gramStart"/>
      <w:r w:rsidRPr="0098657D">
        <w:t>na</w:t>
      </w:r>
      <w:proofErr w:type="spellEnd"/>
      <w:proofErr w:type="gramEnd"/>
      <w:r w:rsidRPr="0098657D">
        <w:t xml:space="preserve"> </w:t>
      </w:r>
      <w:proofErr w:type="spellStart"/>
      <w:r w:rsidRPr="0098657D">
        <w:t>zadovoljavajući</w:t>
      </w:r>
      <w:proofErr w:type="spellEnd"/>
      <w:r w:rsidRPr="0098657D">
        <w:t xml:space="preserve"> </w:t>
      </w:r>
      <w:proofErr w:type="spellStart"/>
      <w:r w:rsidRPr="0098657D">
        <w:t>način</w:t>
      </w:r>
      <w:proofErr w:type="spellEnd"/>
      <w:r w:rsidRPr="0098657D">
        <w:t xml:space="preserve"> </w:t>
      </w:r>
      <w:proofErr w:type="spellStart"/>
      <w:r w:rsidRPr="0098657D">
        <w:t>samo</w:t>
      </w:r>
      <w:proofErr w:type="spellEnd"/>
      <w:r w:rsidRPr="0098657D">
        <w:t xml:space="preserve"> </w:t>
      </w:r>
      <w:proofErr w:type="spellStart"/>
      <w:r w:rsidRPr="0098657D">
        <w:t>ako</w:t>
      </w:r>
      <w:proofErr w:type="spellEnd"/>
      <w:r w:rsidRPr="0098657D">
        <w:t xml:space="preserve"> je </w:t>
      </w:r>
      <w:proofErr w:type="spellStart"/>
      <w:r w:rsidRPr="0098657D">
        <w:t>zasnovan</w:t>
      </w:r>
      <w:proofErr w:type="spellEnd"/>
      <w:r w:rsidRPr="0098657D">
        <w:t xml:space="preserve"> </w:t>
      </w:r>
      <w:proofErr w:type="spellStart"/>
      <w:r w:rsidRPr="0098657D">
        <w:t>na</w:t>
      </w:r>
      <w:proofErr w:type="spellEnd"/>
      <w:r w:rsidRPr="0098657D">
        <w:t xml:space="preserve"> </w:t>
      </w:r>
      <w:proofErr w:type="spellStart"/>
      <w:r w:rsidRPr="0098657D">
        <w:t>pov</w:t>
      </w:r>
      <w:r>
        <w:t>j</w:t>
      </w:r>
      <w:r w:rsidRPr="0098657D">
        <w:t>erenju</w:t>
      </w:r>
      <w:proofErr w:type="spellEnd"/>
      <w:r w:rsidRPr="0098657D">
        <w:t xml:space="preserve"> </w:t>
      </w:r>
      <w:proofErr w:type="spellStart"/>
      <w:r w:rsidRPr="0098657D">
        <w:t>koje</w:t>
      </w:r>
      <w:proofErr w:type="spellEnd"/>
      <w:r>
        <w:t xml:space="preserve"> </w:t>
      </w:r>
      <w:proofErr w:type="spellStart"/>
      <w:r w:rsidRPr="0098657D">
        <w:t>podrazum</w:t>
      </w:r>
      <w:r>
        <w:t>ij</w:t>
      </w:r>
      <w:r w:rsidRPr="0098657D">
        <w:t>eva</w:t>
      </w:r>
      <w:proofErr w:type="spellEnd"/>
      <w:r w:rsidRPr="0098657D">
        <w:t xml:space="preserve"> </w:t>
      </w:r>
      <w:proofErr w:type="spellStart"/>
      <w:r w:rsidRPr="0098657D">
        <w:t>transparentnost</w:t>
      </w:r>
      <w:proofErr w:type="spellEnd"/>
      <w:r w:rsidRPr="0098657D">
        <w:t xml:space="preserve">, </w:t>
      </w:r>
      <w:proofErr w:type="spellStart"/>
      <w:r w:rsidRPr="0098657D">
        <w:t>uvažavanje</w:t>
      </w:r>
      <w:proofErr w:type="spellEnd"/>
      <w:r w:rsidRPr="0098657D">
        <w:t xml:space="preserve"> </w:t>
      </w:r>
      <w:proofErr w:type="spellStart"/>
      <w:r w:rsidRPr="0098657D">
        <w:t>i</w:t>
      </w:r>
      <w:proofErr w:type="spellEnd"/>
      <w:r w:rsidRPr="0098657D">
        <w:t xml:space="preserve"> </w:t>
      </w:r>
      <w:proofErr w:type="spellStart"/>
      <w:r w:rsidRPr="0098657D">
        <w:t>uzajamno</w:t>
      </w:r>
      <w:proofErr w:type="spellEnd"/>
      <w:r w:rsidRPr="0098657D">
        <w:t xml:space="preserve"> </w:t>
      </w:r>
      <w:proofErr w:type="spellStart"/>
      <w:r w:rsidRPr="0098657D">
        <w:t>pov</w:t>
      </w:r>
      <w:r>
        <w:t>j</w:t>
      </w:r>
      <w:r w:rsidRPr="0098657D">
        <w:t>erenje</w:t>
      </w:r>
      <w:proofErr w:type="spellEnd"/>
      <w:r w:rsidRPr="0098657D">
        <w:t>;</w:t>
      </w:r>
    </w:p>
    <w:p w:rsidR="00D12049" w:rsidRPr="0098657D" w:rsidRDefault="00D12049" w:rsidP="00D12049">
      <w:pPr>
        <w:spacing w:line="276" w:lineRule="auto"/>
        <w:jc w:val="both"/>
      </w:pPr>
    </w:p>
    <w:p w:rsidR="00A40C9F" w:rsidRDefault="00A40C9F" w:rsidP="00D12049">
      <w:pPr>
        <w:spacing w:line="276" w:lineRule="auto"/>
        <w:jc w:val="both"/>
      </w:pPr>
      <w:proofErr w:type="spellStart"/>
      <w:r w:rsidRPr="00F74DB6">
        <w:rPr>
          <w:i/>
        </w:rPr>
        <w:t>Odgovornost</w:t>
      </w:r>
      <w:proofErr w:type="spellEnd"/>
      <w:r w:rsidRPr="00F74DB6">
        <w:rPr>
          <w:i/>
        </w:rPr>
        <w:t xml:space="preserve"> </w:t>
      </w:r>
      <w:proofErr w:type="spellStart"/>
      <w:r w:rsidRPr="00F74DB6">
        <w:rPr>
          <w:i/>
        </w:rPr>
        <w:t>i</w:t>
      </w:r>
      <w:proofErr w:type="spellEnd"/>
      <w:r w:rsidRPr="00F74DB6">
        <w:rPr>
          <w:i/>
        </w:rPr>
        <w:t xml:space="preserve"> </w:t>
      </w:r>
      <w:proofErr w:type="spellStart"/>
      <w:r w:rsidRPr="00F74DB6">
        <w:rPr>
          <w:i/>
        </w:rPr>
        <w:t>transparentnost</w:t>
      </w:r>
      <w:proofErr w:type="spellEnd"/>
      <w:r w:rsidRPr="0098657D">
        <w:t xml:space="preserve"> -</w:t>
      </w:r>
      <w:r>
        <w:t xml:space="preserve"> </w:t>
      </w:r>
      <w:proofErr w:type="spellStart"/>
      <w:r w:rsidRPr="0098657D">
        <w:t>d</w:t>
      </w:r>
      <w:r>
        <w:t>j</w:t>
      </w:r>
      <w:r w:rsidRPr="0098657D">
        <w:t>elovanje</w:t>
      </w:r>
      <w:proofErr w:type="spellEnd"/>
      <w:r w:rsidRPr="0098657D">
        <w:t xml:space="preserve"> u </w:t>
      </w:r>
      <w:proofErr w:type="spellStart"/>
      <w:r w:rsidRPr="0098657D">
        <w:t>javnom</w:t>
      </w:r>
      <w:proofErr w:type="spellEnd"/>
      <w:r w:rsidRPr="0098657D">
        <w:t xml:space="preserve"> </w:t>
      </w:r>
      <w:proofErr w:type="spellStart"/>
      <w:r w:rsidRPr="0098657D">
        <w:t>interesu</w:t>
      </w:r>
      <w:proofErr w:type="spellEnd"/>
      <w:r w:rsidRPr="0098657D">
        <w:t xml:space="preserve"> </w:t>
      </w:r>
      <w:proofErr w:type="spellStart"/>
      <w:r w:rsidRPr="0098657D">
        <w:t>zaht</w:t>
      </w:r>
      <w:r>
        <w:t>j</w:t>
      </w:r>
      <w:r w:rsidRPr="0098657D">
        <w:t>eva</w:t>
      </w:r>
      <w:proofErr w:type="spellEnd"/>
      <w:r w:rsidRPr="0098657D">
        <w:t xml:space="preserve"> </w:t>
      </w:r>
      <w:proofErr w:type="spellStart"/>
      <w:r w:rsidRPr="0098657D">
        <w:t>otvorenost</w:t>
      </w:r>
      <w:proofErr w:type="spellEnd"/>
      <w:r w:rsidRPr="0098657D">
        <w:t>,</w:t>
      </w:r>
      <w:r>
        <w:t xml:space="preserve"> </w:t>
      </w:r>
      <w:proofErr w:type="spellStart"/>
      <w:r w:rsidRPr="0098657D">
        <w:t>obaveznost</w:t>
      </w:r>
      <w:proofErr w:type="spellEnd"/>
      <w:r w:rsidRPr="0098657D">
        <w:t xml:space="preserve">, </w:t>
      </w:r>
      <w:proofErr w:type="spellStart"/>
      <w:r w:rsidRPr="0098657D">
        <w:t>jasnoću</w:t>
      </w:r>
      <w:proofErr w:type="spellEnd"/>
      <w:r w:rsidRPr="0098657D">
        <w:t xml:space="preserve"> </w:t>
      </w:r>
      <w:proofErr w:type="spellStart"/>
      <w:r w:rsidRPr="0098657D">
        <w:t>i</w:t>
      </w:r>
      <w:proofErr w:type="spellEnd"/>
      <w:r w:rsidRPr="0098657D">
        <w:t xml:space="preserve"> </w:t>
      </w:r>
      <w:proofErr w:type="spellStart"/>
      <w:r w:rsidRPr="0098657D">
        <w:t>odgovornost</w:t>
      </w:r>
      <w:proofErr w:type="spellEnd"/>
      <w:r w:rsidRPr="0098657D">
        <w:t xml:space="preserve">, </w:t>
      </w:r>
      <w:proofErr w:type="spellStart"/>
      <w:r w:rsidRPr="0098657D">
        <w:t>kako</w:t>
      </w:r>
      <w:proofErr w:type="spellEnd"/>
      <w:r w:rsidRPr="0098657D">
        <w:t xml:space="preserve"> </w:t>
      </w:r>
      <w:r>
        <w:t>OCD</w:t>
      </w:r>
      <w:r w:rsidRPr="0098657D">
        <w:t xml:space="preserve">, </w:t>
      </w:r>
      <w:proofErr w:type="spellStart"/>
      <w:r w:rsidRPr="0098657D">
        <w:t>tako</w:t>
      </w:r>
      <w:proofErr w:type="spellEnd"/>
      <w:r w:rsidRPr="0098657D">
        <w:t xml:space="preserve"> </w:t>
      </w:r>
      <w:proofErr w:type="spellStart"/>
      <w:r w:rsidRPr="0098657D">
        <w:t>i</w:t>
      </w:r>
      <w:proofErr w:type="spellEnd"/>
      <w:r w:rsidRPr="0098657D">
        <w:t xml:space="preserve"> </w:t>
      </w:r>
      <w:proofErr w:type="spellStart"/>
      <w:r>
        <w:t>ja</w:t>
      </w:r>
      <w:r w:rsidRPr="0098657D">
        <w:t>vnih</w:t>
      </w:r>
      <w:proofErr w:type="spellEnd"/>
      <w:r w:rsidRPr="0098657D">
        <w:t xml:space="preserve"> </w:t>
      </w:r>
      <w:proofErr w:type="spellStart"/>
      <w:r w:rsidRPr="0098657D">
        <w:t>institucija</w:t>
      </w:r>
      <w:proofErr w:type="spellEnd"/>
      <w:r w:rsidRPr="0098657D">
        <w:t xml:space="preserve">, </w:t>
      </w:r>
      <w:proofErr w:type="spellStart"/>
      <w:r w:rsidRPr="0098657D">
        <w:t>uz</w:t>
      </w:r>
      <w:proofErr w:type="spellEnd"/>
      <w:r>
        <w:t xml:space="preserve"> </w:t>
      </w:r>
      <w:proofErr w:type="spellStart"/>
      <w:r w:rsidRPr="0098657D">
        <w:t>transparentnost</w:t>
      </w:r>
      <w:proofErr w:type="spellEnd"/>
      <w:r w:rsidRPr="0098657D">
        <w:t xml:space="preserve"> u </w:t>
      </w:r>
      <w:proofErr w:type="spellStart"/>
      <w:r w:rsidRPr="0098657D">
        <w:t>svim</w:t>
      </w:r>
      <w:proofErr w:type="spellEnd"/>
      <w:r w:rsidRPr="0098657D">
        <w:t xml:space="preserve"> </w:t>
      </w:r>
      <w:proofErr w:type="spellStart"/>
      <w:r w:rsidRPr="0098657D">
        <w:t>fazama</w:t>
      </w:r>
      <w:proofErr w:type="spellEnd"/>
      <w:r w:rsidRPr="0098657D">
        <w:t>;</w:t>
      </w:r>
    </w:p>
    <w:p w:rsidR="00D12049" w:rsidRPr="0098657D" w:rsidRDefault="00D12049" w:rsidP="00D12049">
      <w:pPr>
        <w:spacing w:line="276" w:lineRule="auto"/>
        <w:jc w:val="both"/>
      </w:pPr>
    </w:p>
    <w:p w:rsidR="00A40C9F" w:rsidRDefault="00A40C9F" w:rsidP="00D12049">
      <w:pPr>
        <w:spacing w:line="276" w:lineRule="auto"/>
        <w:jc w:val="both"/>
      </w:pPr>
      <w:proofErr w:type="spellStart"/>
      <w:proofErr w:type="gramStart"/>
      <w:r w:rsidRPr="00F74DB6">
        <w:rPr>
          <w:i/>
        </w:rPr>
        <w:t>Nezavisnost</w:t>
      </w:r>
      <w:proofErr w:type="spellEnd"/>
      <w:r w:rsidRPr="0098657D">
        <w:t xml:space="preserve"> -</w:t>
      </w:r>
      <w:r>
        <w:t xml:space="preserve"> OCD</w:t>
      </w:r>
      <w:r w:rsidRPr="0098657D">
        <w:t xml:space="preserve"> </w:t>
      </w:r>
      <w:proofErr w:type="spellStart"/>
      <w:r w:rsidRPr="0098657D">
        <w:t>moraju</w:t>
      </w:r>
      <w:proofErr w:type="spellEnd"/>
      <w:r w:rsidRPr="0098657D">
        <w:t xml:space="preserve"> </w:t>
      </w:r>
      <w:proofErr w:type="spellStart"/>
      <w:r w:rsidRPr="0098657D">
        <w:t>biti</w:t>
      </w:r>
      <w:proofErr w:type="spellEnd"/>
      <w:r w:rsidRPr="0098657D">
        <w:t xml:space="preserve"> </w:t>
      </w:r>
      <w:proofErr w:type="spellStart"/>
      <w:r w:rsidRPr="0098657D">
        <w:t>priznate</w:t>
      </w:r>
      <w:proofErr w:type="spellEnd"/>
      <w:r w:rsidRPr="0098657D">
        <w:t xml:space="preserve"> </w:t>
      </w:r>
      <w:proofErr w:type="spellStart"/>
      <w:r w:rsidRPr="0098657D">
        <w:t>kao</w:t>
      </w:r>
      <w:proofErr w:type="spellEnd"/>
      <w:r w:rsidRPr="0098657D">
        <w:t xml:space="preserve"> </w:t>
      </w:r>
      <w:proofErr w:type="spellStart"/>
      <w:r w:rsidRPr="0098657D">
        <w:t>slobodna</w:t>
      </w:r>
      <w:proofErr w:type="spellEnd"/>
      <w:r w:rsidRPr="0098657D">
        <w:t xml:space="preserve"> </w:t>
      </w:r>
      <w:proofErr w:type="spellStart"/>
      <w:r w:rsidRPr="0098657D">
        <w:t>i</w:t>
      </w:r>
      <w:proofErr w:type="spellEnd"/>
      <w:r w:rsidRPr="0098657D">
        <w:t xml:space="preserve"> </w:t>
      </w:r>
      <w:proofErr w:type="spellStart"/>
      <w:r w:rsidRPr="0098657D">
        <w:t>nezavisna</w:t>
      </w:r>
      <w:proofErr w:type="spellEnd"/>
      <w:r w:rsidRPr="0098657D">
        <w:t xml:space="preserve"> </w:t>
      </w:r>
      <w:proofErr w:type="spellStart"/>
      <w:r w:rsidRPr="0098657D">
        <w:t>tela</w:t>
      </w:r>
      <w:proofErr w:type="spellEnd"/>
      <w:r w:rsidRPr="0098657D">
        <w:t xml:space="preserve"> </w:t>
      </w:r>
      <w:proofErr w:type="spellStart"/>
      <w:r w:rsidRPr="0098657D">
        <w:t>što</w:t>
      </w:r>
      <w:proofErr w:type="spellEnd"/>
      <w:r w:rsidRPr="0098657D">
        <w:t xml:space="preserve"> se </w:t>
      </w:r>
      <w:proofErr w:type="spellStart"/>
      <w:r w:rsidRPr="0098657D">
        <w:t>tiče</w:t>
      </w:r>
      <w:proofErr w:type="spellEnd"/>
      <w:r>
        <w:t xml:space="preserve"> </w:t>
      </w:r>
      <w:proofErr w:type="spellStart"/>
      <w:r w:rsidRPr="0098657D">
        <w:t>njihovih</w:t>
      </w:r>
      <w:proofErr w:type="spellEnd"/>
      <w:r w:rsidRPr="0098657D">
        <w:t xml:space="preserve"> </w:t>
      </w:r>
      <w:proofErr w:type="spellStart"/>
      <w:r w:rsidRPr="0098657D">
        <w:t>ciljeva</w:t>
      </w:r>
      <w:proofErr w:type="spellEnd"/>
      <w:r w:rsidRPr="0098657D">
        <w:t xml:space="preserve">, </w:t>
      </w:r>
      <w:proofErr w:type="spellStart"/>
      <w:r w:rsidRPr="0098657D">
        <w:t>odluka</w:t>
      </w:r>
      <w:proofErr w:type="spellEnd"/>
      <w:r w:rsidRPr="0098657D">
        <w:t xml:space="preserve"> </w:t>
      </w:r>
      <w:proofErr w:type="spellStart"/>
      <w:r w:rsidRPr="0098657D">
        <w:t>i</w:t>
      </w:r>
      <w:proofErr w:type="spellEnd"/>
      <w:r w:rsidRPr="0098657D">
        <w:t xml:space="preserve"> </w:t>
      </w:r>
      <w:proofErr w:type="spellStart"/>
      <w:r w:rsidRPr="0098657D">
        <w:t>aktivnosti</w:t>
      </w:r>
      <w:proofErr w:type="spellEnd"/>
      <w:r w:rsidRPr="0098657D">
        <w:t>.</w:t>
      </w:r>
      <w:proofErr w:type="gramEnd"/>
      <w:r w:rsidRPr="0098657D">
        <w:t xml:space="preserve"> One </w:t>
      </w:r>
      <w:proofErr w:type="spellStart"/>
      <w:r w:rsidRPr="0098657D">
        <w:t>imaju</w:t>
      </w:r>
      <w:proofErr w:type="spellEnd"/>
      <w:r w:rsidRPr="0098657D">
        <w:t xml:space="preserve"> </w:t>
      </w:r>
      <w:proofErr w:type="spellStart"/>
      <w:r w:rsidRPr="0098657D">
        <w:t>pravo</w:t>
      </w:r>
      <w:proofErr w:type="spellEnd"/>
      <w:r w:rsidRPr="0098657D">
        <w:t xml:space="preserve"> da </w:t>
      </w:r>
      <w:proofErr w:type="spellStart"/>
      <w:r w:rsidRPr="0098657D">
        <w:t>d</w:t>
      </w:r>
      <w:r>
        <w:t>j</w:t>
      </w:r>
      <w:r w:rsidRPr="0098657D">
        <w:t>eluju</w:t>
      </w:r>
      <w:proofErr w:type="spellEnd"/>
      <w:r w:rsidRPr="0098657D">
        <w:t xml:space="preserve"> </w:t>
      </w:r>
      <w:proofErr w:type="spellStart"/>
      <w:r w:rsidRPr="0098657D">
        <w:t>nezavisno</w:t>
      </w:r>
      <w:proofErr w:type="spellEnd"/>
      <w:r w:rsidRPr="0098657D">
        <w:t xml:space="preserve"> </w:t>
      </w:r>
      <w:proofErr w:type="spellStart"/>
      <w:r w:rsidRPr="0098657D">
        <w:t>i</w:t>
      </w:r>
      <w:proofErr w:type="spellEnd"/>
      <w:r w:rsidRPr="0098657D">
        <w:t xml:space="preserve"> da </w:t>
      </w:r>
      <w:proofErr w:type="spellStart"/>
      <w:r w:rsidRPr="0098657D">
        <w:t>javno</w:t>
      </w:r>
      <w:proofErr w:type="spellEnd"/>
      <w:r>
        <w:t xml:space="preserve"> </w:t>
      </w:r>
      <w:proofErr w:type="spellStart"/>
      <w:r w:rsidRPr="0098657D">
        <w:t>zastupaju</w:t>
      </w:r>
      <w:proofErr w:type="spellEnd"/>
      <w:r w:rsidRPr="0098657D">
        <w:t xml:space="preserve"> </w:t>
      </w:r>
      <w:proofErr w:type="spellStart"/>
      <w:r w:rsidRPr="0098657D">
        <w:t>pozicije</w:t>
      </w:r>
      <w:proofErr w:type="spellEnd"/>
      <w:r w:rsidRPr="0098657D">
        <w:t xml:space="preserve"> </w:t>
      </w:r>
      <w:proofErr w:type="spellStart"/>
      <w:r w:rsidRPr="0098657D">
        <w:t>različite</w:t>
      </w:r>
      <w:proofErr w:type="spellEnd"/>
      <w:r w:rsidRPr="0098657D">
        <w:t xml:space="preserve"> </w:t>
      </w:r>
      <w:proofErr w:type="spellStart"/>
      <w:proofErr w:type="gramStart"/>
      <w:r w:rsidRPr="0098657D">
        <w:t>od</w:t>
      </w:r>
      <w:proofErr w:type="spellEnd"/>
      <w:proofErr w:type="gramEnd"/>
      <w:r w:rsidRPr="0098657D">
        <w:t xml:space="preserve"> </w:t>
      </w:r>
      <w:proofErr w:type="spellStart"/>
      <w:r w:rsidRPr="0098657D">
        <w:t>pozicija</w:t>
      </w:r>
      <w:proofErr w:type="spellEnd"/>
      <w:r w:rsidRPr="0098657D">
        <w:t xml:space="preserve"> </w:t>
      </w:r>
      <w:proofErr w:type="spellStart"/>
      <w:r w:rsidRPr="0098657D">
        <w:t>vlasti</w:t>
      </w:r>
      <w:proofErr w:type="spellEnd"/>
      <w:r w:rsidRPr="0098657D">
        <w:t xml:space="preserve">, s </w:t>
      </w:r>
      <w:proofErr w:type="spellStart"/>
      <w:r w:rsidRPr="0098657D">
        <w:t>kojima</w:t>
      </w:r>
      <w:proofErr w:type="spellEnd"/>
      <w:r w:rsidRPr="0098657D">
        <w:t xml:space="preserve"> </w:t>
      </w:r>
      <w:proofErr w:type="spellStart"/>
      <w:r w:rsidRPr="0098657D">
        <w:t>inače</w:t>
      </w:r>
      <w:proofErr w:type="spellEnd"/>
      <w:r w:rsidRPr="0098657D">
        <w:t xml:space="preserve"> </w:t>
      </w:r>
      <w:proofErr w:type="spellStart"/>
      <w:r w:rsidRPr="0098657D">
        <w:t>mogu</w:t>
      </w:r>
      <w:proofErr w:type="spellEnd"/>
      <w:r w:rsidRPr="0098657D">
        <w:t xml:space="preserve"> </w:t>
      </w:r>
      <w:proofErr w:type="spellStart"/>
      <w:r w:rsidRPr="0098657D">
        <w:t>sarađivati</w:t>
      </w:r>
      <w:proofErr w:type="spellEnd"/>
      <w:r w:rsidRPr="0098657D">
        <w:t>.</w:t>
      </w:r>
    </w:p>
    <w:p w:rsidR="00A40C9F" w:rsidRDefault="00A40C9F" w:rsidP="00D12049">
      <w:pPr>
        <w:spacing w:line="276" w:lineRule="auto"/>
        <w:jc w:val="both"/>
        <w:rPr>
          <w:b/>
        </w:rPr>
      </w:pPr>
    </w:p>
    <w:p w:rsidR="00D12049" w:rsidRPr="0098657D" w:rsidRDefault="00D12049" w:rsidP="00D12049">
      <w:pPr>
        <w:spacing w:line="276" w:lineRule="auto"/>
        <w:jc w:val="both"/>
        <w:rPr>
          <w:b/>
        </w:rPr>
      </w:pPr>
    </w:p>
    <w:p w:rsidR="00A40C9F" w:rsidRDefault="00A40C9F" w:rsidP="00D12049">
      <w:pPr>
        <w:spacing w:line="276" w:lineRule="auto"/>
        <w:jc w:val="both"/>
        <w:rPr>
          <w:b/>
        </w:rPr>
      </w:pPr>
      <w:r w:rsidRPr="0098657D">
        <w:rPr>
          <w:b/>
        </w:rPr>
        <w:t>III PRAVNI OKVIR</w:t>
      </w:r>
    </w:p>
    <w:p w:rsidR="00D12049" w:rsidRPr="0098657D" w:rsidRDefault="00D12049" w:rsidP="00D12049">
      <w:pPr>
        <w:spacing w:line="276" w:lineRule="auto"/>
        <w:jc w:val="both"/>
        <w:rPr>
          <w:b/>
        </w:rPr>
      </w:pPr>
    </w:p>
    <w:p w:rsidR="00A40C9F" w:rsidRDefault="00A40C9F" w:rsidP="00D12049">
      <w:pPr>
        <w:spacing w:line="360" w:lineRule="auto"/>
        <w:jc w:val="both"/>
      </w:pPr>
      <w:proofErr w:type="spellStart"/>
      <w:r w:rsidRPr="0098657D">
        <w:t>Ustav</w:t>
      </w:r>
      <w:proofErr w:type="spellEnd"/>
      <w:r w:rsidRPr="0098657D">
        <w:t xml:space="preserve">, </w:t>
      </w:r>
      <w:proofErr w:type="spellStart"/>
      <w:r w:rsidRPr="0098657D">
        <w:t>zakoni</w:t>
      </w:r>
      <w:proofErr w:type="spellEnd"/>
      <w:r w:rsidRPr="0098657D">
        <w:t xml:space="preserve"> </w:t>
      </w:r>
      <w:proofErr w:type="spellStart"/>
      <w:r w:rsidRPr="0098657D">
        <w:t>i</w:t>
      </w:r>
      <w:proofErr w:type="spellEnd"/>
      <w:r w:rsidRPr="0098657D">
        <w:t xml:space="preserve"> </w:t>
      </w:r>
      <w:proofErr w:type="spellStart"/>
      <w:r w:rsidRPr="0098657D">
        <w:t>drugi</w:t>
      </w:r>
      <w:proofErr w:type="spellEnd"/>
      <w:r w:rsidRPr="0098657D">
        <w:t xml:space="preserve"> </w:t>
      </w:r>
      <w:proofErr w:type="spellStart"/>
      <w:r w:rsidRPr="0098657D">
        <w:t>dokumenti</w:t>
      </w:r>
      <w:proofErr w:type="spellEnd"/>
      <w:r w:rsidRPr="0098657D">
        <w:t xml:space="preserve"> </w:t>
      </w:r>
      <w:proofErr w:type="spellStart"/>
      <w:r w:rsidRPr="0098657D">
        <w:t>koji</w:t>
      </w:r>
      <w:proofErr w:type="spellEnd"/>
      <w:r w:rsidRPr="0098657D">
        <w:t xml:space="preserve"> </w:t>
      </w:r>
      <w:proofErr w:type="spellStart"/>
      <w:r w:rsidRPr="0098657D">
        <w:t>čine</w:t>
      </w:r>
      <w:proofErr w:type="spellEnd"/>
      <w:r w:rsidRPr="0098657D">
        <w:t xml:space="preserve"> </w:t>
      </w:r>
      <w:proofErr w:type="spellStart"/>
      <w:r w:rsidRPr="0098657D">
        <w:t>pravni</w:t>
      </w:r>
      <w:proofErr w:type="spellEnd"/>
      <w:r w:rsidRPr="0098657D">
        <w:t xml:space="preserve"> </w:t>
      </w:r>
      <w:proofErr w:type="spellStart"/>
      <w:r w:rsidRPr="0098657D">
        <w:t>osnov</w:t>
      </w:r>
      <w:proofErr w:type="spellEnd"/>
      <w:r w:rsidRPr="0098657D">
        <w:t xml:space="preserve"> </w:t>
      </w:r>
      <w:proofErr w:type="spellStart"/>
      <w:r w:rsidRPr="0098657D">
        <w:t>Sm</w:t>
      </w:r>
      <w:r>
        <w:t>j</w:t>
      </w:r>
      <w:r w:rsidRPr="0098657D">
        <w:t>ernica</w:t>
      </w:r>
      <w:proofErr w:type="spellEnd"/>
      <w:r w:rsidRPr="0098657D">
        <w:t xml:space="preserve"> </w:t>
      </w:r>
      <w:proofErr w:type="spellStart"/>
      <w:r w:rsidRPr="0098657D">
        <w:t>za</w:t>
      </w:r>
      <w:proofErr w:type="spellEnd"/>
      <w:r w:rsidRPr="0098657D">
        <w:t xml:space="preserve"> </w:t>
      </w:r>
      <w:proofErr w:type="spellStart"/>
      <w:r w:rsidRPr="0098657D">
        <w:t>saradnju</w:t>
      </w:r>
      <w:proofErr w:type="spellEnd"/>
      <w:r w:rsidRPr="0098657D">
        <w:t xml:space="preserve"> </w:t>
      </w:r>
      <w:proofErr w:type="spellStart"/>
      <w:r w:rsidRPr="0098657D">
        <w:t>Agencije</w:t>
      </w:r>
      <w:proofErr w:type="spellEnd"/>
      <w:r w:rsidRPr="0098657D">
        <w:t xml:space="preserve"> </w:t>
      </w:r>
      <w:proofErr w:type="spellStart"/>
      <w:proofErr w:type="gramStart"/>
      <w:r w:rsidRPr="0098657D">
        <w:t>sa</w:t>
      </w:r>
      <w:proofErr w:type="spellEnd"/>
      <w:proofErr w:type="gramEnd"/>
      <w:r>
        <w:t xml:space="preserve"> OCD</w:t>
      </w:r>
      <w:r w:rsidRPr="0098657D">
        <w:t xml:space="preserve"> </w:t>
      </w:r>
      <w:proofErr w:type="spellStart"/>
      <w:r w:rsidRPr="0098657D">
        <w:t>su</w:t>
      </w:r>
      <w:proofErr w:type="spellEnd"/>
      <w:r w:rsidRPr="0098657D">
        <w:t>:</w:t>
      </w:r>
    </w:p>
    <w:p w:rsidR="008C29DB" w:rsidRPr="0098657D" w:rsidRDefault="008C29DB" w:rsidP="008C29DB">
      <w:pPr>
        <w:spacing w:line="360" w:lineRule="auto"/>
        <w:jc w:val="both"/>
      </w:pPr>
    </w:p>
    <w:p w:rsidR="00A40C9F" w:rsidRPr="0098657D" w:rsidRDefault="00A40C9F" w:rsidP="008C29DB">
      <w:pPr>
        <w:spacing w:line="360" w:lineRule="auto"/>
        <w:jc w:val="both"/>
      </w:pPr>
      <w:r w:rsidRPr="0098657D">
        <w:t xml:space="preserve">- </w:t>
      </w:r>
      <w:proofErr w:type="spellStart"/>
      <w:r w:rsidRPr="0098657D">
        <w:t>Ustav</w:t>
      </w:r>
      <w:proofErr w:type="spellEnd"/>
      <w:r w:rsidRPr="0098657D">
        <w:t xml:space="preserve"> </w:t>
      </w:r>
      <w:proofErr w:type="spellStart"/>
      <w:r>
        <w:t>Bosne</w:t>
      </w:r>
      <w:proofErr w:type="spellEnd"/>
      <w:r>
        <w:t xml:space="preserve"> </w:t>
      </w:r>
      <w:proofErr w:type="spellStart"/>
      <w:r>
        <w:t>i</w:t>
      </w:r>
      <w:proofErr w:type="spellEnd"/>
      <w:r>
        <w:t xml:space="preserve"> </w:t>
      </w:r>
      <w:proofErr w:type="spellStart"/>
      <w:r>
        <w:t>Hercegovine</w:t>
      </w:r>
      <w:proofErr w:type="spellEnd"/>
      <w:r w:rsidRPr="0098657D">
        <w:t xml:space="preserve"> (''</w:t>
      </w:r>
      <w:proofErr w:type="spellStart"/>
      <w:r w:rsidRPr="0098657D">
        <w:t>Službeni</w:t>
      </w:r>
      <w:proofErr w:type="spellEnd"/>
      <w:r w:rsidRPr="0098657D">
        <w:t xml:space="preserve"> </w:t>
      </w:r>
      <w:proofErr w:type="spellStart"/>
      <w:r w:rsidRPr="0098657D">
        <w:t>glasnik</w:t>
      </w:r>
      <w:proofErr w:type="spellEnd"/>
      <w:r w:rsidRPr="0098657D">
        <w:t xml:space="preserve"> </w:t>
      </w:r>
      <w:proofErr w:type="spellStart"/>
      <w:r>
        <w:t>BiH</w:t>
      </w:r>
      <w:proofErr w:type="spellEnd"/>
      <w:r w:rsidRPr="0098657D">
        <w:t xml:space="preserve">'' </w:t>
      </w:r>
      <w:proofErr w:type="spellStart"/>
      <w:r w:rsidRPr="0098657D">
        <w:t>broj</w:t>
      </w:r>
      <w:proofErr w:type="spellEnd"/>
      <w:r w:rsidRPr="0098657D">
        <w:t xml:space="preserve"> </w:t>
      </w:r>
      <w:r>
        <w:t>63/12</w:t>
      </w:r>
      <w:r w:rsidRPr="0098657D">
        <w:t>)</w:t>
      </w:r>
      <w:r>
        <w:t>,</w:t>
      </w:r>
    </w:p>
    <w:p w:rsidR="00A40C9F" w:rsidRPr="0098657D" w:rsidRDefault="00A40C9F" w:rsidP="008C29DB">
      <w:pPr>
        <w:spacing w:line="360" w:lineRule="auto"/>
        <w:jc w:val="both"/>
      </w:pPr>
      <w:r w:rsidRPr="0098657D">
        <w:t xml:space="preserve">- </w:t>
      </w:r>
      <w:proofErr w:type="spellStart"/>
      <w:r w:rsidRPr="0098657D">
        <w:t>Zakon</w:t>
      </w:r>
      <w:proofErr w:type="spellEnd"/>
      <w:r w:rsidRPr="0098657D">
        <w:t xml:space="preserve"> o </w:t>
      </w:r>
      <w:proofErr w:type="spellStart"/>
      <w:r w:rsidRPr="0098657D">
        <w:t>Agenciji</w:t>
      </w:r>
      <w:proofErr w:type="spellEnd"/>
      <w:r w:rsidRPr="0098657D">
        <w:t xml:space="preserve"> </w:t>
      </w:r>
      <w:proofErr w:type="spellStart"/>
      <w:r w:rsidRPr="0098657D">
        <w:t>za</w:t>
      </w:r>
      <w:proofErr w:type="spellEnd"/>
      <w:r w:rsidRPr="0098657D">
        <w:t xml:space="preserve"> </w:t>
      </w:r>
      <w:proofErr w:type="spellStart"/>
      <w:r>
        <w:t>prevenciju</w:t>
      </w:r>
      <w:proofErr w:type="spellEnd"/>
      <w:r>
        <w:t xml:space="preserve"> </w:t>
      </w:r>
      <w:proofErr w:type="spellStart"/>
      <w:r>
        <w:t>korupcije</w:t>
      </w:r>
      <w:proofErr w:type="spellEnd"/>
      <w:r>
        <w:t xml:space="preserve"> </w:t>
      </w:r>
      <w:proofErr w:type="spellStart"/>
      <w:r>
        <w:t>i</w:t>
      </w:r>
      <w:proofErr w:type="spellEnd"/>
      <w:r>
        <w:t xml:space="preserve"> </w:t>
      </w:r>
      <w:proofErr w:type="spellStart"/>
      <w:r>
        <w:t>koordinaciju</w:t>
      </w:r>
      <w:proofErr w:type="spellEnd"/>
      <w:r>
        <w:t xml:space="preserve"> </w:t>
      </w:r>
      <w:proofErr w:type="spellStart"/>
      <w:r>
        <w:t>borbe</w:t>
      </w:r>
      <w:proofErr w:type="spellEnd"/>
      <w:r>
        <w:t xml:space="preserve"> </w:t>
      </w:r>
      <w:proofErr w:type="spellStart"/>
      <w:r>
        <w:t>protiv</w:t>
      </w:r>
      <w:proofErr w:type="spellEnd"/>
      <w:r>
        <w:t xml:space="preserve"> </w:t>
      </w:r>
      <w:proofErr w:type="spellStart"/>
      <w:r>
        <w:t>korupcije</w:t>
      </w:r>
      <w:proofErr w:type="spellEnd"/>
      <w:r w:rsidRPr="0098657D">
        <w:t xml:space="preserve"> ("</w:t>
      </w:r>
      <w:proofErr w:type="spellStart"/>
      <w:r w:rsidRPr="0098657D">
        <w:t>Sl</w:t>
      </w:r>
      <w:r>
        <w:t>užbeni</w:t>
      </w:r>
      <w:proofErr w:type="spellEnd"/>
      <w:r w:rsidRPr="0098657D">
        <w:t xml:space="preserve"> </w:t>
      </w:r>
      <w:proofErr w:type="spellStart"/>
      <w:r w:rsidRPr="0098657D">
        <w:t>glasnik</w:t>
      </w:r>
      <w:proofErr w:type="spellEnd"/>
      <w:r w:rsidRPr="0098657D">
        <w:t xml:space="preserve"> </w:t>
      </w:r>
      <w:proofErr w:type="spellStart"/>
      <w:r>
        <w:t>BiH</w:t>
      </w:r>
      <w:proofErr w:type="spellEnd"/>
      <w:r w:rsidRPr="0098657D">
        <w:t xml:space="preserve">", br. </w:t>
      </w:r>
      <w:r>
        <w:t>103/09, 58/13</w:t>
      </w:r>
      <w:r w:rsidRPr="0098657D">
        <w:t>)</w:t>
      </w:r>
      <w:r>
        <w:t>,</w:t>
      </w:r>
    </w:p>
    <w:p w:rsidR="00A40C9F" w:rsidRPr="0098657D" w:rsidRDefault="00A40C9F" w:rsidP="008C29DB">
      <w:pPr>
        <w:spacing w:line="360" w:lineRule="auto"/>
        <w:jc w:val="both"/>
      </w:pPr>
      <w:r w:rsidRPr="0098657D">
        <w:t xml:space="preserve">- </w:t>
      </w:r>
      <w:proofErr w:type="spellStart"/>
      <w:r w:rsidRPr="0098657D">
        <w:t>Zakon</w:t>
      </w:r>
      <w:proofErr w:type="spellEnd"/>
      <w:r w:rsidRPr="0098657D">
        <w:t xml:space="preserve"> o </w:t>
      </w:r>
      <w:proofErr w:type="spellStart"/>
      <w:r w:rsidRPr="0098657D">
        <w:t>udruženjima</w:t>
      </w:r>
      <w:proofErr w:type="spellEnd"/>
      <w:r w:rsidRPr="0098657D">
        <w:t xml:space="preserve"> </w:t>
      </w:r>
      <w:proofErr w:type="spellStart"/>
      <w:r>
        <w:t>i</w:t>
      </w:r>
      <w:proofErr w:type="spellEnd"/>
      <w:r>
        <w:t xml:space="preserve"> </w:t>
      </w:r>
      <w:proofErr w:type="spellStart"/>
      <w:r>
        <w:t>fondacijama</w:t>
      </w:r>
      <w:proofErr w:type="spellEnd"/>
      <w:r>
        <w:t xml:space="preserve"> </w:t>
      </w:r>
      <w:proofErr w:type="spellStart"/>
      <w:r>
        <w:t>BiH</w:t>
      </w:r>
      <w:proofErr w:type="spellEnd"/>
      <w:r>
        <w:t xml:space="preserve"> </w:t>
      </w:r>
      <w:r w:rsidRPr="0098657D">
        <w:t>(“</w:t>
      </w:r>
      <w:proofErr w:type="spellStart"/>
      <w:r w:rsidRPr="0098657D">
        <w:t>Službeni</w:t>
      </w:r>
      <w:proofErr w:type="spellEnd"/>
      <w:r w:rsidRPr="0098657D">
        <w:t xml:space="preserve"> </w:t>
      </w:r>
      <w:proofErr w:type="spellStart"/>
      <w:r w:rsidRPr="0098657D">
        <w:t>glasnik</w:t>
      </w:r>
      <w:proofErr w:type="spellEnd"/>
      <w:r w:rsidRPr="0098657D">
        <w:t xml:space="preserve"> </w:t>
      </w:r>
      <w:proofErr w:type="spellStart"/>
      <w:r>
        <w:t>BiH</w:t>
      </w:r>
      <w:proofErr w:type="spellEnd"/>
      <w:r w:rsidRPr="0098657D">
        <w:t xml:space="preserve">“, </w:t>
      </w:r>
      <w:proofErr w:type="spellStart"/>
      <w:r w:rsidRPr="0098657D">
        <w:t>broj</w:t>
      </w:r>
      <w:proofErr w:type="spellEnd"/>
      <w:r w:rsidRPr="0098657D">
        <w:t xml:space="preserve"> </w:t>
      </w:r>
      <w:r>
        <w:t>76</w:t>
      </w:r>
      <w:r w:rsidRPr="0098657D">
        <w:t>/</w:t>
      </w:r>
      <w:r>
        <w:t>11),</w:t>
      </w:r>
    </w:p>
    <w:p w:rsidR="00A40C9F" w:rsidRPr="0098657D" w:rsidRDefault="00A40C9F" w:rsidP="008C29DB">
      <w:pPr>
        <w:spacing w:line="360" w:lineRule="auto"/>
        <w:jc w:val="both"/>
      </w:pPr>
      <w:r w:rsidRPr="0098657D">
        <w:t xml:space="preserve">- </w:t>
      </w:r>
      <w:proofErr w:type="spellStart"/>
      <w:r w:rsidRPr="0098657D">
        <w:t>Zakon</w:t>
      </w:r>
      <w:proofErr w:type="spellEnd"/>
      <w:r w:rsidRPr="0098657D">
        <w:t xml:space="preserve"> o </w:t>
      </w:r>
      <w:proofErr w:type="spellStart"/>
      <w:r>
        <w:t>slobodi</w:t>
      </w:r>
      <w:proofErr w:type="spellEnd"/>
      <w:r>
        <w:t xml:space="preserve"> </w:t>
      </w:r>
      <w:proofErr w:type="spellStart"/>
      <w:r>
        <w:t>pristupa</w:t>
      </w:r>
      <w:proofErr w:type="spellEnd"/>
      <w:r w:rsidRPr="0098657D">
        <w:t xml:space="preserve"> </w:t>
      </w:r>
      <w:proofErr w:type="spellStart"/>
      <w:r w:rsidRPr="0098657D">
        <w:t>informacija</w:t>
      </w:r>
      <w:r>
        <w:t>ma</w:t>
      </w:r>
      <w:proofErr w:type="spellEnd"/>
      <w:r w:rsidRPr="0098657D">
        <w:t xml:space="preserve"> </w:t>
      </w:r>
      <w:r>
        <w:t>(</w:t>
      </w:r>
      <w:r w:rsidRPr="00461B9C">
        <w:t>“</w:t>
      </w:r>
      <w:proofErr w:type="spellStart"/>
      <w:r w:rsidRPr="00461B9C">
        <w:t>Službeni</w:t>
      </w:r>
      <w:proofErr w:type="spellEnd"/>
      <w:r w:rsidRPr="00461B9C">
        <w:t xml:space="preserve"> </w:t>
      </w:r>
      <w:proofErr w:type="spellStart"/>
      <w:r w:rsidRPr="00461B9C">
        <w:t>glasnik</w:t>
      </w:r>
      <w:proofErr w:type="spellEnd"/>
      <w:r w:rsidRPr="00461B9C">
        <w:t xml:space="preserve"> </w:t>
      </w:r>
      <w:proofErr w:type="spellStart"/>
      <w:r w:rsidRPr="00461B9C">
        <w:t>BiH</w:t>
      </w:r>
      <w:proofErr w:type="spellEnd"/>
      <w:r w:rsidRPr="00461B9C">
        <w:t>“,</w:t>
      </w:r>
      <w:r>
        <w:t xml:space="preserve"> </w:t>
      </w:r>
      <w:proofErr w:type="spellStart"/>
      <w:proofErr w:type="gramStart"/>
      <w:r>
        <w:t>br</w:t>
      </w:r>
      <w:r w:rsidR="00AB42F0">
        <w:t>oj</w:t>
      </w:r>
      <w:proofErr w:type="spellEnd"/>
      <w:r w:rsidRPr="00461B9C">
        <w:t xml:space="preserve"> </w:t>
      </w:r>
      <w:r>
        <w:t xml:space="preserve"> 28</w:t>
      </w:r>
      <w:proofErr w:type="gramEnd"/>
      <w:r>
        <w:t>/2000),</w:t>
      </w:r>
    </w:p>
    <w:p w:rsidR="00A40C9F" w:rsidRDefault="00A40C9F" w:rsidP="008C29DB">
      <w:pPr>
        <w:spacing w:line="360" w:lineRule="auto"/>
        <w:jc w:val="both"/>
      </w:pPr>
      <w:r>
        <w:t xml:space="preserve">- </w:t>
      </w:r>
      <w:proofErr w:type="spellStart"/>
      <w:r>
        <w:t>S</w:t>
      </w:r>
      <w:r w:rsidRPr="0098657D">
        <w:t>trategija</w:t>
      </w:r>
      <w:proofErr w:type="spellEnd"/>
      <w:r w:rsidRPr="0098657D">
        <w:t xml:space="preserve"> </w:t>
      </w:r>
      <w:proofErr w:type="spellStart"/>
      <w:r w:rsidRPr="0098657D">
        <w:t>za</w:t>
      </w:r>
      <w:proofErr w:type="spellEnd"/>
      <w:r w:rsidRPr="0098657D">
        <w:t xml:space="preserve"> </w:t>
      </w:r>
      <w:proofErr w:type="spellStart"/>
      <w:r w:rsidRPr="0098657D">
        <w:t>borbu</w:t>
      </w:r>
      <w:proofErr w:type="spellEnd"/>
      <w:r w:rsidRPr="0098657D">
        <w:t xml:space="preserve"> </w:t>
      </w:r>
      <w:proofErr w:type="spellStart"/>
      <w:r w:rsidRPr="0098657D">
        <w:t>protiv</w:t>
      </w:r>
      <w:proofErr w:type="spellEnd"/>
      <w:r w:rsidRPr="0098657D">
        <w:t xml:space="preserve"> </w:t>
      </w:r>
      <w:proofErr w:type="spellStart"/>
      <w:r w:rsidRPr="0098657D">
        <w:t>korupcije</w:t>
      </w:r>
      <w:proofErr w:type="spellEnd"/>
      <w:r>
        <w:t xml:space="preserve"> </w:t>
      </w:r>
      <w:proofErr w:type="spellStart"/>
      <w:r>
        <w:t>BiH</w:t>
      </w:r>
      <w:proofErr w:type="spellEnd"/>
      <w:r w:rsidRPr="0098657D">
        <w:t xml:space="preserve"> </w:t>
      </w:r>
      <w:r>
        <w:t>(2009 – 2014),</w:t>
      </w:r>
    </w:p>
    <w:p w:rsidR="00A40C9F" w:rsidRDefault="00A40C9F" w:rsidP="008C29DB">
      <w:pPr>
        <w:spacing w:line="360" w:lineRule="auto"/>
        <w:jc w:val="both"/>
      </w:pPr>
      <w:r w:rsidRPr="0098657D">
        <w:t xml:space="preserve">- </w:t>
      </w:r>
      <w:proofErr w:type="spellStart"/>
      <w:r w:rsidRPr="0098657D">
        <w:t>Akcioni</w:t>
      </w:r>
      <w:proofErr w:type="spellEnd"/>
      <w:r w:rsidRPr="0098657D">
        <w:t xml:space="preserve"> </w:t>
      </w:r>
      <w:r>
        <w:t xml:space="preserve">plan </w:t>
      </w:r>
      <w:proofErr w:type="spellStart"/>
      <w:r>
        <w:t>za</w:t>
      </w:r>
      <w:proofErr w:type="spellEnd"/>
      <w:r>
        <w:t xml:space="preserve"> </w:t>
      </w:r>
      <w:proofErr w:type="spellStart"/>
      <w:r>
        <w:t>provedbu</w:t>
      </w:r>
      <w:proofErr w:type="spellEnd"/>
      <w:r>
        <w:t xml:space="preserve"> </w:t>
      </w:r>
      <w:proofErr w:type="spellStart"/>
      <w:r>
        <w:t>S</w:t>
      </w:r>
      <w:r w:rsidRPr="0098657D">
        <w:t>trategije</w:t>
      </w:r>
      <w:proofErr w:type="spellEnd"/>
      <w:r w:rsidRPr="0098657D">
        <w:t xml:space="preserve"> </w:t>
      </w:r>
      <w:proofErr w:type="spellStart"/>
      <w:r w:rsidRPr="0098657D">
        <w:t>za</w:t>
      </w:r>
      <w:proofErr w:type="spellEnd"/>
      <w:r w:rsidRPr="0098657D">
        <w:t xml:space="preserve"> </w:t>
      </w:r>
      <w:proofErr w:type="spellStart"/>
      <w:r w:rsidRPr="0098657D">
        <w:t>borbu</w:t>
      </w:r>
      <w:proofErr w:type="spellEnd"/>
      <w:r w:rsidRPr="0098657D">
        <w:t xml:space="preserve"> </w:t>
      </w:r>
      <w:proofErr w:type="spellStart"/>
      <w:r w:rsidRPr="0098657D">
        <w:t>protiv</w:t>
      </w:r>
      <w:proofErr w:type="spellEnd"/>
      <w:r w:rsidRPr="0098657D">
        <w:t xml:space="preserve"> </w:t>
      </w:r>
      <w:proofErr w:type="spellStart"/>
      <w:r w:rsidRPr="0098657D">
        <w:t>korupcije</w:t>
      </w:r>
      <w:proofErr w:type="spellEnd"/>
      <w:r>
        <w:t xml:space="preserve"> (2009 – 2014).</w:t>
      </w:r>
    </w:p>
    <w:p w:rsidR="00A40C9F" w:rsidRDefault="00A40C9F" w:rsidP="00D12049">
      <w:pPr>
        <w:spacing w:line="360" w:lineRule="auto"/>
        <w:jc w:val="both"/>
      </w:pPr>
    </w:p>
    <w:p w:rsidR="000C67CF" w:rsidRDefault="000C67CF" w:rsidP="00D12049">
      <w:pPr>
        <w:spacing w:line="360" w:lineRule="auto"/>
        <w:jc w:val="both"/>
      </w:pPr>
    </w:p>
    <w:p w:rsidR="00A40C9F" w:rsidRDefault="00A40C9F" w:rsidP="00D12049">
      <w:pPr>
        <w:tabs>
          <w:tab w:val="left" w:pos="4090"/>
        </w:tabs>
        <w:spacing w:line="276" w:lineRule="auto"/>
        <w:jc w:val="both"/>
        <w:rPr>
          <w:b/>
        </w:rPr>
      </w:pPr>
      <w:r>
        <w:rPr>
          <w:b/>
        </w:rPr>
        <w:t>IV OPĆ</w:t>
      </w:r>
      <w:r w:rsidRPr="0098657D">
        <w:rPr>
          <w:b/>
        </w:rPr>
        <w:t xml:space="preserve">I USLOVI </w:t>
      </w:r>
      <w:proofErr w:type="spellStart"/>
      <w:r w:rsidRPr="0098657D">
        <w:rPr>
          <w:b/>
        </w:rPr>
        <w:t>SARADNjE</w:t>
      </w:r>
      <w:proofErr w:type="spellEnd"/>
      <w:r w:rsidR="00D12049">
        <w:rPr>
          <w:b/>
        </w:rPr>
        <w:tab/>
      </w:r>
    </w:p>
    <w:p w:rsidR="00D12049" w:rsidRPr="0098657D" w:rsidRDefault="00D12049" w:rsidP="00D12049">
      <w:pPr>
        <w:tabs>
          <w:tab w:val="left" w:pos="4090"/>
        </w:tabs>
        <w:spacing w:line="276" w:lineRule="auto"/>
        <w:jc w:val="both"/>
        <w:rPr>
          <w:b/>
        </w:rPr>
      </w:pPr>
    </w:p>
    <w:p w:rsidR="00A40C9F" w:rsidRDefault="00A40C9F" w:rsidP="00D12049">
      <w:pPr>
        <w:spacing w:line="276" w:lineRule="auto"/>
        <w:jc w:val="both"/>
      </w:pPr>
      <w:proofErr w:type="spellStart"/>
      <w:r w:rsidRPr="00D239BB">
        <w:t>Ovim</w:t>
      </w:r>
      <w:proofErr w:type="spellEnd"/>
      <w:r w:rsidRPr="00D239BB">
        <w:t xml:space="preserve"> </w:t>
      </w:r>
      <w:proofErr w:type="spellStart"/>
      <w:r w:rsidRPr="00D239BB">
        <w:t>smjernicama</w:t>
      </w:r>
      <w:proofErr w:type="spellEnd"/>
      <w:r w:rsidRPr="00D239BB">
        <w:t xml:space="preserve"> </w:t>
      </w:r>
      <w:proofErr w:type="spellStart"/>
      <w:r w:rsidRPr="00D239BB">
        <w:t>obuhvaćeni</w:t>
      </w:r>
      <w:proofErr w:type="spellEnd"/>
      <w:r w:rsidRPr="00D239BB">
        <w:t xml:space="preserve"> </w:t>
      </w:r>
      <w:proofErr w:type="spellStart"/>
      <w:r w:rsidRPr="00D239BB">
        <w:t>su</w:t>
      </w:r>
      <w:proofErr w:type="spellEnd"/>
      <w:r w:rsidRPr="00D239BB">
        <w:t xml:space="preserve"> </w:t>
      </w:r>
      <w:proofErr w:type="spellStart"/>
      <w:r w:rsidRPr="00D239BB">
        <w:t>oni</w:t>
      </w:r>
      <w:proofErr w:type="spellEnd"/>
      <w:r w:rsidRPr="00D239BB">
        <w:t xml:space="preserve"> </w:t>
      </w:r>
      <w:proofErr w:type="spellStart"/>
      <w:r w:rsidRPr="00D239BB">
        <w:t>oblici</w:t>
      </w:r>
      <w:proofErr w:type="spellEnd"/>
      <w:r w:rsidRPr="00D239BB">
        <w:t xml:space="preserve"> </w:t>
      </w:r>
      <w:proofErr w:type="spellStart"/>
      <w:r w:rsidRPr="00D239BB">
        <w:t>saradnje</w:t>
      </w:r>
      <w:proofErr w:type="spellEnd"/>
      <w:r w:rsidRPr="00D239BB">
        <w:t xml:space="preserve"> </w:t>
      </w:r>
      <w:proofErr w:type="spellStart"/>
      <w:r w:rsidRPr="00D239BB">
        <w:t>Agencije</w:t>
      </w:r>
      <w:proofErr w:type="spellEnd"/>
      <w:r w:rsidRPr="00D239BB">
        <w:t xml:space="preserve"> </w:t>
      </w:r>
      <w:proofErr w:type="spellStart"/>
      <w:r w:rsidRPr="00D239BB">
        <w:t>i</w:t>
      </w:r>
      <w:proofErr w:type="spellEnd"/>
      <w:r w:rsidRPr="00D239BB">
        <w:t xml:space="preserve"> </w:t>
      </w:r>
      <w:r>
        <w:t>OCD</w:t>
      </w:r>
      <w:r w:rsidRPr="00D239BB">
        <w:t xml:space="preserve"> </w:t>
      </w:r>
      <w:proofErr w:type="spellStart"/>
      <w:r w:rsidRPr="00D239BB">
        <w:t>koji</w:t>
      </w:r>
      <w:proofErr w:type="spellEnd"/>
      <w:r w:rsidRPr="00D239BB">
        <w:t xml:space="preserve"> se </w:t>
      </w:r>
      <w:proofErr w:type="spellStart"/>
      <w:r w:rsidRPr="00D239BB">
        <w:t>odvijaju</w:t>
      </w:r>
      <w:proofErr w:type="spellEnd"/>
      <w:r w:rsidRPr="00D239BB">
        <w:t xml:space="preserve"> </w:t>
      </w:r>
      <w:proofErr w:type="spellStart"/>
      <w:proofErr w:type="gramStart"/>
      <w:r w:rsidRPr="00D239BB">
        <w:t>na</w:t>
      </w:r>
      <w:proofErr w:type="spellEnd"/>
      <w:proofErr w:type="gramEnd"/>
      <w:r w:rsidRPr="00D239BB">
        <w:t xml:space="preserve"> </w:t>
      </w:r>
      <w:proofErr w:type="spellStart"/>
      <w:r w:rsidRPr="00D239BB">
        <w:t>inicijativu</w:t>
      </w:r>
      <w:proofErr w:type="spellEnd"/>
      <w:r w:rsidRPr="00D239BB">
        <w:t xml:space="preserve"> </w:t>
      </w:r>
      <w:r>
        <w:t>OCD</w:t>
      </w:r>
      <w:r w:rsidRPr="00D239BB">
        <w:t>.</w:t>
      </w:r>
    </w:p>
    <w:p w:rsidR="00D12049" w:rsidRPr="00D239BB" w:rsidRDefault="00D12049" w:rsidP="00D12049">
      <w:pPr>
        <w:spacing w:line="276" w:lineRule="auto"/>
        <w:jc w:val="both"/>
      </w:pPr>
    </w:p>
    <w:p w:rsidR="00A40C9F" w:rsidRDefault="00A40C9F" w:rsidP="00D12049">
      <w:pPr>
        <w:spacing w:line="276" w:lineRule="auto"/>
        <w:jc w:val="both"/>
      </w:pPr>
      <w:proofErr w:type="spellStart"/>
      <w:r>
        <w:t>Opć</w:t>
      </w:r>
      <w:r w:rsidRPr="00D239BB">
        <w:t>i</w:t>
      </w:r>
      <w:proofErr w:type="spellEnd"/>
      <w:r w:rsidRPr="00D239BB">
        <w:t xml:space="preserve"> </w:t>
      </w:r>
      <w:proofErr w:type="spellStart"/>
      <w:r w:rsidRPr="00D239BB">
        <w:t>uslovi</w:t>
      </w:r>
      <w:proofErr w:type="spellEnd"/>
      <w:r w:rsidRPr="00D239BB">
        <w:t xml:space="preserve"> </w:t>
      </w:r>
      <w:proofErr w:type="spellStart"/>
      <w:r w:rsidRPr="00D239BB">
        <w:t>za</w:t>
      </w:r>
      <w:proofErr w:type="spellEnd"/>
      <w:r w:rsidRPr="00D239BB">
        <w:t xml:space="preserve"> </w:t>
      </w:r>
      <w:proofErr w:type="spellStart"/>
      <w:r w:rsidRPr="00D239BB">
        <w:t>saradnju</w:t>
      </w:r>
      <w:proofErr w:type="spellEnd"/>
      <w:r w:rsidRPr="00D239BB">
        <w:t xml:space="preserve"> </w:t>
      </w:r>
      <w:proofErr w:type="spellStart"/>
      <w:r w:rsidRPr="00D239BB">
        <w:t>Agencije</w:t>
      </w:r>
      <w:proofErr w:type="spellEnd"/>
      <w:r w:rsidRPr="00D239BB">
        <w:t xml:space="preserve"> </w:t>
      </w:r>
      <w:proofErr w:type="spellStart"/>
      <w:r w:rsidRPr="00D239BB">
        <w:t>i</w:t>
      </w:r>
      <w:proofErr w:type="spellEnd"/>
      <w:r w:rsidRPr="00D239BB">
        <w:t xml:space="preserve"> </w:t>
      </w:r>
      <w:r>
        <w:t>OCD</w:t>
      </w:r>
      <w:r w:rsidRPr="00D239BB">
        <w:t xml:space="preserve"> </w:t>
      </w:r>
      <w:proofErr w:type="spellStart"/>
      <w:r w:rsidRPr="00D239BB">
        <w:t>su</w:t>
      </w:r>
      <w:proofErr w:type="spellEnd"/>
      <w:r w:rsidRPr="00D239BB">
        <w:t>:</w:t>
      </w:r>
    </w:p>
    <w:p w:rsidR="00D12049" w:rsidRPr="00D239BB" w:rsidRDefault="00D12049" w:rsidP="00D12049">
      <w:pPr>
        <w:spacing w:line="276" w:lineRule="auto"/>
        <w:jc w:val="both"/>
      </w:pPr>
    </w:p>
    <w:p w:rsidR="00A40C9F" w:rsidRDefault="00A40C9F" w:rsidP="00D12049">
      <w:pPr>
        <w:pStyle w:val="ListParagraph"/>
        <w:numPr>
          <w:ilvl w:val="0"/>
          <w:numId w:val="17"/>
        </w:numPr>
        <w:spacing w:line="276" w:lineRule="auto"/>
        <w:jc w:val="both"/>
      </w:pPr>
      <w:r w:rsidRPr="0098657D">
        <w:t xml:space="preserve">da je </w:t>
      </w:r>
      <w:r>
        <w:t xml:space="preserve">OCD </w:t>
      </w:r>
      <w:proofErr w:type="spellStart"/>
      <w:r w:rsidRPr="0098657D">
        <w:t>usvojila</w:t>
      </w:r>
      <w:proofErr w:type="spellEnd"/>
      <w:r w:rsidRPr="0098657D">
        <w:t xml:space="preserve"> </w:t>
      </w:r>
      <w:proofErr w:type="spellStart"/>
      <w:r w:rsidRPr="0098657D">
        <w:t>i</w:t>
      </w:r>
      <w:proofErr w:type="spellEnd"/>
      <w:r w:rsidRPr="0098657D">
        <w:t xml:space="preserve"> </w:t>
      </w:r>
      <w:proofErr w:type="spellStart"/>
      <w:r w:rsidRPr="0098657D">
        <w:t>prim</w:t>
      </w:r>
      <w:r>
        <w:t>j</w:t>
      </w:r>
      <w:r w:rsidRPr="0098657D">
        <w:t>enjuje</w:t>
      </w:r>
      <w:proofErr w:type="spellEnd"/>
      <w:r w:rsidRPr="0098657D">
        <w:t xml:space="preserve"> </w:t>
      </w:r>
      <w:proofErr w:type="spellStart"/>
      <w:r w:rsidRPr="0098657D">
        <w:t>etička</w:t>
      </w:r>
      <w:proofErr w:type="spellEnd"/>
      <w:r w:rsidRPr="0098657D">
        <w:t xml:space="preserve"> </w:t>
      </w:r>
      <w:proofErr w:type="spellStart"/>
      <w:r w:rsidRPr="0098657D">
        <w:t>pravila</w:t>
      </w:r>
      <w:proofErr w:type="spellEnd"/>
      <w:r w:rsidRPr="0098657D">
        <w:t xml:space="preserve">, </w:t>
      </w:r>
      <w:proofErr w:type="spellStart"/>
      <w:r w:rsidRPr="0098657D">
        <w:t>samostalno</w:t>
      </w:r>
      <w:proofErr w:type="spellEnd"/>
      <w:r w:rsidRPr="0098657D">
        <w:t xml:space="preserve"> </w:t>
      </w:r>
      <w:proofErr w:type="spellStart"/>
      <w:r w:rsidRPr="0098657D">
        <w:t>ili</w:t>
      </w:r>
      <w:proofErr w:type="spellEnd"/>
      <w:r w:rsidRPr="0098657D">
        <w:t xml:space="preserve"> </w:t>
      </w:r>
      <w:proofErr w:type="spellStart"/>
      <w:r w:rsidRPr="0098657D">
        <w:t>na</w:t>
      </w:r>
      <w:proofErr w:type="spellEnd"/>
      <w:r w:rsidRPr="0098657D">
        <w:t xml:space="preserve"> </w:t>
      </w:r>
      <w:proofErr w:type="spellStart"/>
      <w:r w:rsidRPr="0098657D">
        <w:t>nivou</w:t>
      </w:r>
      <w:proofErr w:type="spellEnd"/>
      <w:r w:rsidRPr="0098657D">
        <w:t xml:space="preserve"> </w:t>
      </w:r>
      <w:proofErr w:type="spellStart"/>
      <w:r w:rsidRPr="0098657D">
        <w:t>grupe</w:t>
      </w:r>
      <w:proofErr w:type="spellEnd"/>
      <w:r>
        <w:t xml:space="preserve"> </w:t>
      </w:r>
      <w:proofErr w:type="spellStart"/>
      <w:r w:rsidRPr="0098657D">
        <w:t>organizacija</w:t>
      </w:r>
      <w:proofErr w:type="spellEnd"/>
      <w:r w:rsidRPr="0098657D">
        <w:t xml:space="preserve"> </w:t>
      </w:r>
      <w:proofErr w:type="spellStart"/>
      <w:r w:rsidRPr="0098657D">
        <w:t>ili</w:t>
      </w:r>
      <w:proofErr w:type="spellEnd"/>
      <w:r w:rsidRPr="0098657D">
        <w:t xml:space="preserve"> </w:t>
      </w:r>
      <w:proofErr w:type="spellStart"/>
      <w:r w:rsidRPr="0098657D">
        <w:t>mreže</w:t>
      </w:r>
      <w:proofErr w:type="spellEnd"/>
      <w:r w:rsidRPr="0098657D">
        <w:t xml:space="preserve"> </w:t>
      </w:r>
      <w:proofErr w:type="spellStart"/>
      <w:r w:rsidRPr="0098657D">
        <w:t>organizacija</w:t>
      </w:r>
      <w:proofErr w:type="spellEnd"/>
      <w:r w:rsidRPr="0098657D">
        <w:t>;</w:t>
      </w:r>
    </w:p>
    <w:p w:rsidR="00D12049" w:rsidRPr="0098657D" w:rsidRDefault="00D12049" w:rsidP="00D12049">
      <w:pPr>
        <w:pStyle w:val="ListParagraph"/>
        <w:spacing w:line="276" w:lineRule="auto"/>
        <w:jc w:val="both"/>
      </w:pPr>
    </w:p>
    <w:p w:rsidR="00A40C9F" w:rsidRDefault="00A40C9F" w:rsidP="00D12049">
      <w:pPr>
        <w:pStyle w:val="ListParagraph"/>
        <w:numPr>
          <w:ilvl w:val="0"/>
          <w:numId w:val="17"/>
        </w:numPr>
        <w:spacing w:line="276" w:lineRule="auto"/>
        <w:jc w:val="both"/>
      </w:pPr>
      <w:proofErr w:type="spellStart"/>
      <w:r w:rsidRPr="0098657D">
        <w:t>Agencija</w:t>
      </w:r>
      <w:proofErr w:type="spellEnd"/>
      <w:r w:rsidRPr="0098657D">
        <w:t xml:space="preserve"> </w:t>
      </w:r>
      <w:proofErr w:type="spellStart"/>
      <w:r w:rsidRPr="0098657D">
        <w:t>neće</w:t>
      </w:r>
      <w:proofErr w:type="spellEnd"/>
      <w:r w:rsidRPr="0098657D">
        <w:t xml:space="preserve"> </w:t>
      </w:r>
      <w:proofErr w:type="spellStart"/>
      <w:r w:rsidRPr="0098657D">
        <w:t>sarađivati</w:t>
      </w:r>
      <w:proofErr w:type="spellEnd"/>
      <w:r w:rsidRPr="0098657D">
        <w:t xml:space="preserve"> </w:t>
      </w:r>
      <w:proofErr w:type="spellStart"/>
      <w:proofErr w:type="gramStart"/>
      <w:r w:rsidRPr="0098657D">
        <w:t>sa</w:t>
      </w:r>
      <w:proofErr w:type="spellEnd"/>
      <w:proofErr w:type="gramEnd"/>
      <w:r w:rsidRPr="0098657D">
        <w:t xml:space="preserve"> </w:t>
      </w:r>
      <w:proofErr w:type="spellStart"/>
      <w:r w:rsidRPr="0098657D">
        <w:t>udruženjima</w:t>
      </w:r>
      <w:proofErr w:type="spellEnd"/>
      <w:r w:rsidRPr="0098657D">
        <w:t xml:space="preserve"> </w:t>
      </w:r>
      <w:proofErr w:type="spellStart"/>
      <w:r w:rsidRPr="0098657D">
        <w:t>koja</w:t>
      </w:r>
      <w:proofErr w:type="spellEnd"/>
      <w:r w:rsidRPr="0098657D">
        <w:t xml:space="preserve"> </w:t>
      </w:r>
      <w:proofErr w:type="spellStart"/>
      <w:r w:rsidRPr="0098657D">
        <w:t>su</w:t>
      </w:r>
      <w:proofErr w:type="spellEnd"/>
      <w:r w:rsidRPr="0098657D">
        <w:t xml:space="preserve"> u </w:t>
      </w:r>
      <w:proofErr w:type="spellStart"/>
      <w:r w:rsidRPr="0098657D">
        <w:t>postupku</w:t>
      </w:r>
      <w:proofErr w:type="spellEnd"/>
      <w:r w:rsidRPr="0098657D">
        <w:t xml:space="preserve"> </w:t>
      </w:r>
      <w:proofErr w:type="spellStart"/>
      <w:r w:rsidRPr="0098657D">
        <w:t>likvidacije</w:t>
      </w:r>
      <w:proofErr w:type="spellEnd"/>
      <w:r w:rsidRPr="0098657D">
        <w:t xml:space="preserve"> </w:t>
      </w:r>
      <w:proofErr w:type="spellStart"/>
      <w:r w:rsidRPr="0098657D">
        <w:t>ili</w:t>
      </w:r>
      <w:proofErr w:type="spellEnd"/>
      <w:r w:rsidRPr="0098657D">
        <w:t xml:space="preserve"> </w:t>
      </w:r>
      <w:proofErr w:type="spellStart"/>
      <w:r w:rsidRPr="0098657D">
        <w:t>stečaja</w:t>
      </w:r>
      <w:proofErr w:type="spellEnd"/>
      <w:r w:rsidRPr="0098657D">
        <w:t xml:space="preserve">, </w:t>
      </w:r>
      <w:proofErr w:type="spellStart"/>
      <w:r w:rsidRPr="0098657D">
        <w:t>koja</w:t>
      </w:r>
      <w:proofErr w:type="spellEnd"/>
      <w:r>
        <w:t xml:space="preserve"> </w:t>
      </w:r>
      <w:proofErr w:type="spellStart"/>
      <w:r w:rsidRPr="0098657D">
        <w:t>su</w:t>
      </w:r>
      <w:proofErr w:type="spellEnd"/>
      <w:r w:rsidRPr="0098657D">
        <w:t xml:space="preserve"> </w:t>
      </w:r>
      <w:proofErr w:type="spellStart"/>
      <w:r w:rsidRPr="0098657D">
        <w:t>poslovala</w:t>
      </w:r>
      <w:proofErr w:type="spellEnd"/>
      <w:r w:rsidRPr="0098657D">
        <w:t xml:space="preserve"> </w:t>
      </w:r>
      <w:proofErr w:type="spellStart"/>
      <w:r w:rsidRPr="0098657D">
        <w:t>suprotno</w:t>
      </w:r>
      <w:proofErr w:type="spellEnd"/>
      <w:r w:rsidRPr="0098657D">
        <w:t xml:space="preserve"> </w:t>
      </w:r>
      <w:proofErr w:type="spellStart"/>
      <w:r w:rsidRPr="0098657D">
        <w:t>načelima</w:t>
      </w:r>
      <w:proofErr w:type="spellEnd"/>
      <w:r w:rsidRPr="0098657D">
        <w:t xml:space="preserve"> </w:t>
      </w:r>
      <w:proofErr w:type="spellStart"/>
      <w:r w:rsidRPr="0098657D">
        <w:t>profesionalnog</w:t>
      </w:r>
      <w:proofErr w:type="spellEnd"/>
      <w:r w:rsidRPr="0098657D">
        <w:t xml:space="preserve"> </w:t>
      </w:r>
      <w:proofErr w:type="spellStart"/>
      <w:r w:rsidRPr="0098657D">
        <w:t>ponašanja</w:t>
      </w:r>
      <w:proofErr w:type="spellEnd"/>
      <w:r w:rsidRPr="0098657D">
        <w:t xml:space="preserve"> (</w:t>
      </w:r>
      <w:proofErr w:type="spellStart"/>
      <w:r w:rsidRPr="0098657D">
        <w:t>na</w:t>
      </w:r>
      <w:proofErr w:type="spellEnd"/>
      <w:r w:rsidRPr="0098657D">
        <w:t xml:space="preserve"> </w:t>
      </w:r>
      <w:proofErr w:type="spellStart"/>
      <w:r w:rsidRPr="0098657D">
        <w:t>prim</w:t>
      </w:r>
      <w:r>
        <w:t>j</w:t>
      </w:r>
      <w:r w:rsidRPr="0098657D">
        <w:t>er</w:t>
      </w:r>
      <w:proofErr w:type="spellEnd"/>
      <w:r w:rsidRPr="0098657D">
        <w:t xml:space="preserve"> u </w:t>
      </w:r>
      <w:proofErr w:type="spellStart"/>
      <w:r w:rsidRPr="0098657D">
        <w:t>vezi</w:t>
      </w:r>
      <w:proofErr w:type="spellEnd"/>
      <w:r w:rsidRPr="0098657D">
        <w:t xml:space="preserve"> </w:t>
      </w:r>
      <w:proofErr w:type="spellStart"/>
      <w:r w:rsidRPr="0098657D">
        <w:t>sa</w:t>
      </w:r>
      <w:proofErr w:type="spellEnd"/>
      <w:r w:rsidRPr="0098657D">
        <w:t xml:space="preserve"> </w:t>
      </w:r>
      <w:proofErr w:type="spellStart"/>
      <w:r w:rsidRPr="0098657D">
        <w:t>sukobom</w:t>
      </w:r>
      <w:proofErr w:type="spellEnd"/>
      <w:r>
        <w:t xml:space="preserve"> </w:t>
      </w:r>
      <w:proofErr w:type="spellStart"/>
      <w:r w:rsidRPr="0098657D">
        <w:t>interesa</w:t>
      </w:r>
      <w:proofErr w:type="spellEnd"/>
      <w:r w:rsidRPr="0098657D">
        <w:t xml:space="preserve">, </w:t>
      </w:r>
      <w:proofErr w:type="spellStart"/>
      <w:r w:rsidRPr="0098657D">
        <w:t>nenam</w:t>
      </w:r>
      <w:r>
        <w:t>j</w:t>
      </w:r>
      <w:r w:rsidRPr="0098657D">
        <w:t>enskim</w:t>
      </w:r>
      <w:proofErr w:type="spellEnd"/>
      <w:r w:rsidRPr="0098657D">
        <w:t xml:space="preserve"> </w:t>
      </w:r>
      <w:proofErr w:type="spellStart"/>
      <w:r w:rsidRPr="0098657D">
        <w:t>trošenjem</w:t>
      </w:r>
      <w:proofErr w:type="spellEnd"/>
      <w:r w:rsidRPr="0098657D">
        <w:t xml:space="preserve"> </w:t>
      </w:r>
      <w:proofErr w:type="spellStart"/>
      <w:r w:rsidRPr="0098657D">
        <w:t>sredstava</w:t>
      </w:r>
      <w:proofErr w:type="spellEnd"/>
      <w:r w:rsidRPr="0098657D">
        <w:t xml:space="preserve"> </w:t>
      </w:r>
      <w:proofErr w:type="spellStart"/>
      <w:r w:rsidRPr="0098657D">
        <w:t>sa</w:t>
      </w:r>
      <w:proofErr w:type="spellEnd"/>
      <w:r w:rsidRPr="0098657D">
        <w:t xml:space="preserve"> </w:t>
      </w:r>
      <w:proofErr w:type="spellStart"/>
      <w:r w:rsidRPr="0098657D">
        <w:t>projekta</w:t>
      </w:r>
      <w:proofErr w:type="spellEnd"/>
      <w:r w:rsidRPr="0098657D">
        <w:t xml:space="preserve">, </w:t>
      </w:r>
      <w:proofErr w:type="spellStart"/>
      <w:r w:rsidRPr="0098657D">
        <w:t>zlostavljanjem</w:t>
      </w:r>
      <w:proofErr w:type="spellEnd"/>
      <w:r w:rsidRPr="0098657D">
        <w:t xml:space="preserve"> </w:t>
      </w:r>
      <w:proofErr w:type="spellStart"/>
      <w:r w:rsidRPr="0098657D">
        <w:t>zaposlenih</w:t>
      </w:r>
      <w:proofErr w:type="spellEnd"/>
      <w:r w:rsidRPr="0098657D">
        <w:t xml:space="preserve"> </w:t>
      </w:r>
      <w:proofErr w:type="spellStart"/>
      <w:r w:rsidRPr="0098657D">
        <w:t>i</w:t>
      </w:r>
      <w:proofErr w:type="spellEnd"/>
      <w:r w:rsidRPr="0098657D">
        <w:t xml:space="preserve"> sl.);</w:t>
      </w:r>
    </w:p>
    <w:p w:rsidR="00D12049" w:rsidRDefault="00D12049" w:rsidP="00D12049">
      <w:pPr>
        <w:pStyle w:val="ListParagraph"/>
      </w:pPr>
    </w:p>
    <w:p w:rsidR="00A40C9F" w:rsidRDefault="00A40C9F" w:rsidP="00D12049">
      <w:pPr>
        <w:pStyle w:val="ListParagraph"/>
        <w:numPr>
          <w:ilvl w:val="0"/>
          <w:numId w:val="17"/>
        </w:numPr>
        <w:spacing w:line="276" w:lineRule="auto"/>
        <w:jc w:val="both"/>
      </w:pPr>
      <w:r w:rsidRPr="0098657D">
        <w:t xml:space="preserve">da je program </w:t>
      </w:r>
      <w:proofErr w:type="spellStart"/>
      <w:r w:rsidRPr="0098657D">
        <w:t>ili</w:t>
      </w:r>
      <w:proofErr w:type="spellEnd"/>
      <w:r w:rsidRPr="0098657D">
        <w:t xml:space="preserve"> </w:t>
      </w:r>
      <w:proofErr w:type="spellStart"/>
      <w:r w:rsidRPr="0098657D">
        <w:t>projekat</w:t>
      </w:r>
      <w:proofErr w:type="spellEnd"/>
      <w:r w:rsidRPr="0098657D">
        <w:t xml:space="preserve">, u </w:t>
      </w:r>
      <w:proofErr w:type="spellStart"/>
      <w:r w:rsidRPr="0098657D">
        <w:t>vezi</w:t>
      </w:r>
      <w:proofErr w:type="spellEnd"/>
      <w:r w:rsidRPr="0098657D">
        <w:t xml:space="preserve"> </w:t>
      </w:r>
      <w:proofErr w:type="spellStart"/>
      <w:r w:rsidRPr="0098657D">
        <w:t>sa</w:t>
      </w:r>
      <w:proofErr w:type="spellEnd"/>
      <w:r w:rsidRPr="0098657D">
        <w:t xml:space="preserve"> </w:t>
      </w:r>
      <w:proofErr w:type="spellStart"/>
      <w:r w:rsidRPr="0098657D">
        <w:t>kojim</w:t>
      </w:r>
      <w:proofErr w:type="spellEnd"/>
      <w:r w:rsidRPr="0098657D">
        <w:t xml:space="preserve"> </w:t>
      </w:r>
      <w:r>
        <w:t>OCD</w:t>
      </w:r>
      <w:r w:rsidRPr="0098657D">
        <w:t xml:space="preserve"> </w:t>
      </w:r>
      <w:proofErr w:type="spellStart"/>
      <w:r w:rsidRPr="0098657D">
        <w:t>traži</w:t>
      </w:r>
      <w:proofErr w:type="spellEnd"/>
      <w:r w:rsidRPr="0098657D">
        <w:t xml:space="preserve"> </w:t>
      </w:r>
      <w:proofErr w:type="spellStart"/>
      <w:r w:rsidRPr="0098657D">
        <w:t>saradnju</w:t>
      </w:r>
      <w:proofErr w:type="spellEnd"/>
      <w:r w:rsidRPr="0098657D">
        <w:t xml:space="preserve"> </w:t>
      </w:r>
      <w:proofErr w:type="spellStart"/>
      <w:r w:rsidRPr="0098657D">
        <w:t>sa</w:t>
      </w:r>
      <w:proofErr w:type="spellEnd"/>
      <w:r w:rsidRPr="0098657D">
        <w:t xml:space="preserve"> </w:t>
      </w:r>
      <w:proofErr w:type="spellStart"/>
      <w:r w:rsidRPr="0098657D">
        <w:t>Agencijom</w:t>
      </w:r>
      <w:proofErr w:type="spellEnd"/>
      <w:r w:rsidRPr="0098657D">
        <w:t xml:space="preserve">, </w:t>
      </w:r>
      <w:proofErr w:type="spellStart"/>
      <w:r w:rsidRPr="0098657D">
        <w:t>iz</w:t>
      </w:r>
      <w:proofErr w:type="spellEnd"/>
      <w:r w:rsidRPr="0098657D">
        <w:t xml:space="preserve"> </w:t>
      </w:r>
      <w:proofErr w:type="spellStart"/>
      <w:r w:rsidRPr="0098657D">
        <w:t>oblasti</w:t>
      </w:r>
      <w:proofErr w:type="spellEnd"/>
      <w:r>
        <w:t xml:space="preserve"> </w:t>
      </w:r>
      <w:proofErr w:type="spellStart"/>
      <w:r w:rsidRPr="0098657D">
        <w:t>borbe</w:t>
      </w:r>
      <w:proofErr w:type="spellEnd"/>
      <w:r w:rsidRPr="0098657D">
        <w:t xml:space="preserve"> </w:t>
      </w:r>
      <w:proofErr w:type="spellStart"/>
      <w:r w:rsidRPr="0098657D">
        <w:t>protiv</w:t>
      </w:r>
      <w:proofErr w:type="spellEnd"/>
      <w:r w:rsidRPr="0098657D">
        <w:t xml:space="preserve"> </w:t>
      </w:r>
      <w:proofErr w:type="spellStart"/>
      <w:r w:rsidRPr="0098657D">
        <w:t>korupcije</w:t>
      </w:r>
      <w:proofErr w:type="spellEnd"/>
      <w:r w:rsidRPr="0098657D">
        <w:t>;</w:t>
      </w:r>
    </w:p>
    <w:p w:rsidR="00D12049" w:rsidRDefault="00D12049" w:rsidP="00D12049">
      <w:pPr>
        <w:pStyle w:val="ListParagraph"/>
      </w:pPr>
    </w:p>
    <w:p w:rsidR="00D12049" w:rsidRPr="0098657D" w:rsidRDefault="00D12049" w:rsidP="00D12049">
      <w:pPr>
        <w:pStyle w:val="ListParagraph"/>
        <w:spacing w:line="276" w:lineRule="auto"/>
        <w:jc w:val="both"/>
      </w:pPr>
    </w:p>
    <w:p w:rsidR="00A40C9F" w:rsidRDefault="00A40C9F" w:rsidP="00D12049">
      <w:pPr>
        <w:pStyle w:val="ListParagraph"/>
        <w:numPr>
          <w:ilvl w:val="0"/>
          <w:numId w:val="17"/>
        </w:numPr>
        <w:spacing w:line="276" w:lineRule="auto"/>
        <w:jc w:val="both"/>
      </w:pPr>
      <w:proofErr w:type="gramStart"/>
      <w:r w:rsidRPr="0098657D">
        <w:t>da</w:t>
      </w:r>
      <w:proofErr w:type="gramEnd"/>
      <w:r w:rsidRPr="0098657D">
        <w:t xml:space="preserve"> program </w:t>
      </w:r>
      <w:proofErr w:type="spellStart"/>
      <w:r w:rsidRPr="0098657D">
        <w:t>ili</w:t>
      </w:r>
      <w:proofErr w:type="spellEnd"/>
      <w:r w:rsidRPr="0098657D">
        <w:t xml:space="preserve"> </w:t>
      </w:r>
      <w:proofErr w:type="spellStart"/>
      <w:r w:rsidRPr="0098657D">
        <w:t>projekat</w:t>
      </w:r>
      <w:proofErr w:type="spellEnd"/>
      <w:r w:rsidRPr="0098657D">
        <w:t xml:space="preserve">, u </w:t>
      </w:r>
      <w:proofErr w:type="spellStart"/>
      <w:r w:rsidRPr="0098657D">
        <w:t>vezi</w:t>
      </w:r>
      <w:proofErr w:type="spellEnd"/>
      <w:r w:rsidRPr="0098657D">
        <w:t xml:space="preserve"> </w:t>
      </w:r>
      <w:proofErr w:type="spellStart"/>
      <w:r w:rsidRPr="0098657D">
        <w:t>sa</w:t>
      </w:r>
      <w:proofErr w:type="spellEnd"/>
      <w:r w:rsidRPr="0098657D">
        <w:t xml:space="preserve"> </w:t>
      </w:r>
      <w:proofErr w:type="spellStart"/>
      <w:r w:rsidRPr="0098657D">
        <w:t>kojim</w:t>
      </w:r>
      <w:proofErr w:type="spellEnd"/>
      <w:r w:rsidRPr="0098657D">
        <w:t xml:space="preserve"> </w:t>
      </w:r>
      <w:r>
        <w:t xml:space="preserve">OCD </w:t>
      </w:r>
      <w:proofErr w:type="spellStart"/>
      <w:r w:rsidRPr="0098657D">
        <w:t>traži</w:t>
      </w:r>
      <w:proofErr w:type="spellEnd"/>
      <w:r w:rsidRPr="0098657D">
        <w:t xml:space="preserve"> </w:t>
      </w:r>
      <w:proofErr w:type="spellStart"/>
      <w:r w:rsidRPr="0098657D">
        <w:t>saradnju</w:t>
      </w:r>
      <w:proofErr w:type="spellEnd"/>
      <w:r w:rsidRPr="0098657D">
        <w:t xml:space="preserve"> </w:t>
      </w:r>
      <w:proofErr w:type="spellStart"/>
      <w:r w:rsidRPr="0098657D">
        <w:t>sa</w:t>
      </w:r>
      <w:proofErr w:type="spellEnd"/>
      <w:r w:rsidRPr="0098657D">
        <w:t xml:space="preserve"> </w:t>
      </w:r>
      <w:proofErr w:type="spellStart"/>
      <w:r w:rsidRPr="0098657D">
        <w:t>Agencijom</w:t>
      </w:r>
      <w:proofErr w:type="spellEnd"/>
      <w:r w:rsidRPr="0098657D">
        <w:t xml:space="preserve">, </w:t>
      </w:r>
      <w:proofErr w:type="spellStart"/>
      <w:r w:rsidRPr="0098657D">
        <w:t>nije</w:t>
      </w:r>
      <w:proofErr w:type="spellEnd"/>
      <w:r w:rsidRPr="0098657D">
        <w:t xml:space="preserve"> u</w:t>
      </w:r>
      <w:r>
        <w:t xml:space="preserve"> </w:t>
      </w:r>
      <w:proofErr w:type="spellStart"/>
      <w:r w:rsidRPr="0098657D">
        <w:t>suprotnosti</w:t>
      </w:r>
      <w:proofErr w:type="spellEnd"/>
      <w:r w:rsidRPr="0098657D">
        <w:t xml:space="preserve"> </w:t>
      </w:r>
      <w:proofErr w:type="spellStart"/>
      <w:r w:rsidRPr="0098657D">
        <w:t>sa</w:t>
      </w:r>
      <w:proofErr w:type="spellEnd"/>
      <w:r w:rsidRPr="0098657D">
        <w:t xml:space="preserve"> </w:t>
      </w:r>
      <w:proofErr w:type="spellStart"/>
      <w:r w:rsidRPr="0098657D">
        <w:t>pozitivnim</w:t>
      </w:r>
      <w:proofErr w:type="spellEnd"/>
      <w:r w:rsidRPr="0098657D">
        <w:t xml:space="preserve"> </w:t>
      </w:r>
      <w:proofErr w:type="spellStart"/>
      <w:r w:rsidRPr="0098657D">
        <w:t>propisima</w:t>
      </w:r>
      <w:proofErr w:type="spellEnd"/>
      <w:r w:rsidRPr="0098657D">
        <w:t>.</w:t>
      </w:r>
    </w:p>
    <w:p w:rsidR="00D12049" w:rsidRPr="0098657D" w:rsidRDefault="00D12049" w:rsidP="00D12049">
      <w:pPr>
        <w:pStyle w:val="ListParagraph"/>
        <w:spacing w:line="276" w:lineRule="auto"/>
        <w:jc w:val="both"/>
      </w:pPr>
    </w:p>
    <w:p w:rsidR="00A40C9F" w:rsidRPr="0098657D" w:rsidRDefault="00A40C9F" w:rsidP="00D12049">
      <w:pPr>
        <w:spacing w:line="276" w:lineRule="auto"/>
        <w:jc w:val="both"/>
      </w:pPr>
    </w:p>
    <w:p w:rsidR="00A40C9F" w:rsidRDefault="00A40C9F" w:rsidP="00D12049">
      <w:pPr>
        <w:spacing w:line="276" w:lineRule="auto"/>
        <w:jc w:val="both"/>
        <w:rPr>
          <w:b/>
        </w:rPr>
      </w:pPr>
      <w:r w:rsidRPr="00D42525">
        <w:rPr>
          <w:b/>
        </w:rPr>
        <w:t xml:space="preserve">V OBLICI </w:t>
      </w:r>
      <w:proofErr w:type="spellStart"/>
      <w:r w:rsidRPr="00D42525">
        <w:rPr>
          <w:b/>
        </w:rPr>
        <w:t>SARADNjE</w:t>
      </w:r>
      <w:proofErr w:type="spellEnd"/>
    </w:p>
    <w:p w:rsidR="00D12049" w:rsidRPr="00D42525" w:rsidRDefault="00D12049" w:rsidP="00D12049">
      <w:pPr>
        <w:spacing w:line="276" w:lineRule="auto"/>
        <w:jc w:val="both"/>
        <w:rPr>
          <w:b/>
        </w:rPr>
      </w:pPr>
    </w:p>
    <w:p w:rsidR="00A40C9F" w:rsidRDefault="00A40C9F" w:rsidP="00D12049">
      <w:pPr>
        <w:spacing w:line="276" w:lineRule="auto"/>
        <w:jc w:val="both"/>
      </w:pPr>
      <w:proofErr w:type="spellStart"/>
      <w:r w:rsidRPr="0098657D">
        <w:t>Ovim</w:t>
      </w:r>
      <w:proofErr w:type="spellEnd"/>
      <w:r w:rsidRPr="0098657D">
        <w:t xml:space="preserve"> </w:t>
      </w:r>
      <w:proofErr w:type="spellStart"/>
      <w:r w:rsidRPr="0098657D">
        <w:t>sm</w:t>
      </w:r>
      <w:r>
        <w:t>j</w:t>
      </w:r>
      <w:r w:rsidRPr="0098657D">
        <w:t>ernicama</w:t>
      </w:r>
      <w:proofErr w:type="spellEnd"/>
      <w:r w:rsidRPr="0098657D">
        <w:t xml:space="preserve"> </w:t>
      </w:r>
      <w:proofErr w:type="spellStart"/>
      <w:r w:rsidRPr="0098657D">
        <w:t>obuhvaćena</w:t>
      </w:r>
      <w:proofErr w:type="spellEnd"/>
      <w:r w:rsidRPr="0098657D">
        <w:t xml:space="preserve"> </w:t>
      </w:r>
      <w:proofErr w:type="spellStart"/>
      <w:r w:rsidRPr="0098657D">
        <w:t>su</w:t>
      </w:r>
      <w:proofErr w:type="spellEnd"/>
      <w:r w:rsidRPr="0098657D">
        <w:t xml:space="preserve"> tri </w:t>
      </w:r>
      <w:proofErr w:type="spellStart"/>
      <w:r w:rsidRPr="0098657D">
        <w:t>oblika</w:t>
      </w:r>
      <w:proofErr w:type="spellEnd"/>
      <w:r w:rsidRPr="0098657D">
        <w:t xml:space="preserve"> </w:t>
      </w:r>
      <w:proofErr w:type="spellStart"/>
      <w:r w:rsidRPr="0098657D">
        <w:t>saradnje</w:t>
      </w:r>
      <w:proofErr w:type="spellEnd"/>
      <w:r w:rsidRPr="0098657D">
        <w:t xml:space="preserve"> </w:t>
      </w:r>
      <w:proofErr w:type="spellStart"/>
      <w:r w:rsidRPr="0098657D">
        <w:t>Agencije</w:t>
      </w:r>
      <w:proofErr w:type="spellEnd"/>
      <w:r w:rsidRPr="0098657D">
        <w:t xml:space="preserve"> </w:t>
      </w:r>
      <w:proofErr w:type="spellStart"/>
      <w:proofErr w:type="gramStart"/>
      <w:r w:rsidRPr="0098657D">
        <w:t>sa</w:t>
      </w:r>
      <w:proofErr w:type="spellEnd"/>
      <w:proofErr w:type="gramEnd"/>
      <w:r w:rsidRPr="0098657D">
        <w:t xml:space="preserve"> </w:t>
      </w:r>
      <w:r>
        <w:t>OCD</w:t>
      </w:r>
      <w:r w:rsidRPr="0098657D">
        <w:t xml:space="preserve">: </w:t>
      </w:r>
    </w:p>
    <w:p w:rsidR="008C29DB" w:rsidRDefault="008C29DB" w:rsidP="00D12049">
      <w:pPr>
        <w:spacing w:line="276" w:lineRule="auto"/>
        <w:jc w:val="both"/>
      </w:pPr>
    </w:p>
    <w:p w:rsidR="00A40C9F" w:rsidRDefault="00A40C9F" w:rsidP="00A12FB9">
      <w:pPr>
        <w:pStyle w:val="ListParagraph"/>
        <w:numPr>
          <w:ilvl w:val="0"/>
          <w:numId w:val="19"/>
        </w:numPr>
        <w:spacing w:after="200" w:line="360" w:lineRule="auto"/>
        <w:jc w:val="both"/>
      </w:pPr>
      <w:proofErr w:type="spellStart"/>
      <w:r w:rsidRPr="00D239BB">
        <w:t>načelna</w:t>
      </w:r>
      <w:proofErr w:type="spellEnd"/>
      <w:r w:rsidRPr="00D239BB">
        <w:t xml:space="preserve"> </w:t>
      </w:r>
      <w:proofErr w:type="spellStart"/>
      <w:r w:rsidRPr="00D239BB">
        <w:t>podrška</w:t>
      </w:r>
      <w:proofErr w:type="spellEnd"/>
      <w:r w:rsidRPr="00D239BB">
        <w:t xml:space="preserve">, </w:t>
      </w:r>
    </w:p>
    <w:p w:rsidR="00A40C9F" w:rsidRDefault="00A40C9F" w:rsidP="00A12FB9">
      <w:pPr>
        <w:pStyle w:val="ListParagraph"/>
        <w:numPr>
          <w:ilvl w:val="0"/>
          <w:numId w:val="19"/>
        </w:numPr>
        <w:spacing w:after="200" w:line="360" w:lineRule="auto"/>
        <w:jc w:val="both"/>
      </w:pPr>
      <w:proofErr w:type="spellStart"/>
      <w:r w:rsidRPr="00D239BB">
        <w:t>saradnja</w:t>
      </w:r>
      <w:proofErr w:type="spellEnd"/>
      <w:r w:rsidR="006771C7">
        <w:t>,</w:t>
      </w:r>
      <w:r w:rsidRPr="00D239BB">
        <w:t xml:space="preserve"> </w:t>
      </w:r>
    </w:p>
    <w:p w:rsidR="00A40C9F" w:rsidRPr="00D239BB" w:rsidRDefault="00A40C9F" w:rsidP="00A12FB9">
      <w:pPr>
        <w:pStyle w:val="ListParagraph"/>
        <w:numPr>
          <w:ilvl w:val="0"/>
          <w:numId w:val="19"/>
        </w:numPr>
        <w:spacing w:after="200" w:line="360" w:lineRule="auto"/>
        <w:jc w:val="both"/>
      </w:pPr>
      <w:proofErr w:type="spellStart"/>
      <w:proofErr w:type="gramStart"/>
      <w:r w:rsidRPr="00D239BB">
        <w:t>partnerstvo</w:t>
      </w:r>
      <w:proofErr w:type="spellEnd"/>
      <w:proofErr w:type="gramEnd"/>
      <w:r w:rsidRPr="00D239BB">
        <w:t>.</w:t>
      </w:r>
    </w:p>
    <w:p w:rsidR="00A40C9F" w:rsidRDefault="00A40C9F" w:rsidP="00D12049">
      <w:pPr>
        <w:spacing w:line="276" w:lineRule="auto"/>
        <w:jc w:val="both"/>
        <w:rPr>
          <w:b/>
        </w:rPr>
      </w:pPr>
    </w:p>
    <w:p w:rsidR="00A40C9F" w:rsidRDefault="00A40C9F" w:rsidP="00D12049">
      <w:pPr>
        <w:spacing w:line="276" w:lineRule="auto"/>
        <w:jc w:val="both"/>
        <w:rPr>
          <w:b/>
          <w:lang w:val="de-DE"/>
        </w:rPr>
      </w:pPr>
      <w:r w:rsidRPr="00A40C9F">
        <w:rPr>
          <w:b/>
          <w:lang w:val="de-DE"/>
        </w:rPr>
        <w:t>V 1. NAČELNA PODRŠKA AGENCIJE PROGRAMIMA ILI PROJEKTIMA OCD</w:t>
      </w:r>
    </w:p>
    <w:p w:rsidR="00D12049" w:rsidRPr="00A40C9F" w:rsidRDefault="00D12049" w:rsidP="00D12049">
      <w:pPr>
        <w:spacing w:line="276" w:lineRule="auto"/>
        <w:jc w:val="both"/>
        <w:rPr>
          <w:b/>
          <w:lang w:val="de-DE"/>
        </w:rPr>
      </w:pPr>
    </w:p>
    <w:p w:rsidR="00A40C9F" w:rsidRPr="00A40C9F" w:rsidRDefault="00A40C9F" w:rsidP="00D12049">
      <w:pPr>
        <w:spacing w:line="276" w:lineRule="auto"/>
        <w:jc w:val="both"/>
        <w:rPr>
          <w:lang w:val="de-DE"/>
        </w:rPr>
      </w:pPr>
      <w:r w:rsidRPr="00A40C9F">
        <w:rPr>
          <w:lang w:val="de-DE"/>
        </w:rPr>
        <w:t>Načelna podrška podrazumijeva da će Agencija pružiti načelnu podršku OCD koje se obrate Agenciji sa zahtjevom da napiše pismo podrške kojim Agencija podržava program ili projekat te OCD.</w:t>
      </w:r>
    </w:p>
    <w:p w:rsidR="00A40C9F" w:rsidRPr="00A40C9F" w:rsidRDefault="00A40C9F" w:rsidP="00D12049">
      <w:pPr>
        <w:spacing w:line="276" w:lineRule="auto"/>
        <w:jc w:val="both"/>
        <w:rPr>
          <w:lang w:val="de-DE"/>
        </w:rPr>
      </w:pPr>
    </w:p>
    <w:p w:rsidR="00A40C9F" w:rsidRDefault="00A40C9F" w:rsidP="00D12049">
      <w:pPr>
        <w:spacing w:line="276" w:lineRule="auto"/>
        <w:jc w:val="both"/>
        <w:rPr>
          <w:b/>
          <w:lang w:val="de-DE"/>
        </w:rPr>
      </w:pPr>
      <w:r w:rsidRPr="00A40C9F">
        <w:rPr>
          <w:b/>
          <w:lang w:val="de-DE"/>
        </w:rPr>
        <w:t>V 1. 1. Posebni uslovi za pružanje načelne podrške</w:t>
      </w:r>
    </w:p>
    <w:p w:rsidR="00D12049" w:rsidRPr="00A40C9F" w:rsidRDefault="00D12049" w:rsidP="00D12049">
      <w:pPr>
        <w:spacing w:line="276" w:lineRule="auto"/>
        <w:jc w:val="both"/>
        <w:rPr>
          <w:b/>
          <w:lang w:val="de-DE"/>
        </w:rPr>
      </w:pPr>
    </w:p>
    <w:p w:rsidR="00A40C9F" w:rsidRDefault="00A40C9F" w:rsidP="00D12049">
      <w:pPr>
        <w:spacing w:line="276" w:lineRule="auto"/>
        <w:jc w:val="both"/>
        <w:rPr>
          <w:lang w:val="de-DE"/>
        </w:rPr>
      </w:pPr>
      <w:r w:rsidRPr="00A40C9F">
        <w:rPr>
          <w:lang w:val="de-DE"/>
        </w:rPr>
        <w:t>Posebni uslovi za pružanje načelne podrške Agencije programima ili projektima OCD su:</w:t>
      </w:r>
    </w:p>
    <w:p w:rsidR="00D12049" w:rsidRPr="00A40C9F" w:rsidRDefault="00D12049" w:rsidP="00D12049">
      <w:pPr>
        <w:spacing w:line="276" w:lineRule="auto"/>
        <w:jc w:val="both"/>
        <w:rPr>
          <w:lang w:val="de-DE"/>
        </w:rPr>
      </w:pPr>
    </w:p>
    <w:p w:rsidR="00A40C9F" w:rsidRPr="00D12049" w:rsidRDefault="00A40C9F" w:rsidP="00D12049">
      <w:pPr>
        <w:pStyle w:val="ListParagraph"/>
        <w:numPr>
          <w:ilvl w:val="0"/>
          <w:numId w:val="18"/>
        </w:numPr>
        <w:spacing w:line="276" w:lineRule="auto"/>
        <w:jc w:val="both"/>
        <w:rPr>
          <w:lang w:val="de-DE"/>
        </w:rPr>
      </w:pPr>
      <w:r w:rsidRPr="00D12049">
        <w:rPr>
          <w:lang w:val="de-DE"/>
        </w:rPr>
        <w:t>da programom ili projektom, u vezi sa kojim OCD traži načelnu podršku, nije planirano učešće Agencije u implementaciji projektnih aktivnosti, kao ni korištenje resursa Agencije, izuzev onih koji su već javno dostupni;</w:t>
      </w:r>
    </w:p>
    <w:p w:rsidR="00A40C9F" w:rsidRPr="00D12049" w:rsidRDefault="00A40C9F" w:rsidP="00D12049">
      <w:pPr>
        <w:pStyle w:val="ListParagraph"/>
        <w:numPr>
          <w:ilvl w:val="0"/>
          <w:numId w:val="18"/>
        </w:numPr>
        <w:spacing w:line="276" w:lineRule="auto"/>
        <w:jc w:val="both"/>
        <w:rPr>
          <w:lang w:val="de-DE"/>
        </w:rPr>
      </w:pPr>
      <w:r w:rsidRPr="00D12049">
        <w:rPr>
          <w:lang w:val="de-DE"/>
        </w:rPr>
        <w:t>da je OCD Agenciji podnijela pisani zahtjev za dobijanje načelne podrške, projektnu skicu</w:t>
      </w:r>
      <w:r>
        <w:rPr>
          <w:rStyle w:val="FootnoteReference"/>
        </w:rPr>
        <w:footnoteReference w:id="5"/>
      </w:r>
      <w:r w:rsidRPr="00D12049">
        <w:rPr>
          <w:lang w:val="de-DE"/>
        </w:rPr>
        <w:t>, za koju traži načelnu podršku i primjerak etičkog kodeksa ili pristupnicu etičkom kodeksu grupi ili mreži OCD;</w:t>
      </w:r>
    </w:p>
    <w:p w:rsidR="00D12049" w:rsidRPr="00D12049" w:rsidRDefault="00A40C9F" w:rsidP="00D12049">
      <w:pPr>
        <w:pStyle w:val="ListParagraph"/>
        <w:numPr>
          <w:ilvl w:val="0"/>
          <w:numId w:val="18"/>
        </w:numPr>
        <w:spacing w:line="276" w:lineRule="auto"/>
        <w:jc w:val="both"/>
        <w:rPr>
          <w:lang w:val="de-DE"/>
        </w:rPr>
      </w:pPr>
      <w:r w:rsidRPr="00D12049">
        <w:rPr>
          <w:lang w:val="de-DE"/>
        </w:rPr>
        <w:lastRenderedPageBreak/>
        <w:t>da je Agenciji ostavljen rok, ne kraći od 3 radna dana, da na podnijeti zahtjev - odgovori.</w:t>
      </w:r>
    </w:p>
    <w:p w:rsidR="00D12049" w:rsidRPr="00D12049" w:rsidRDefault="00D12049" w:rsidP="00D12049">
      <w:pPr>
        <w:pStyle w:val="ListParagraph"/>
        <w:rPr>
          <w:lang w:val="de-DE"/>
        </w:rPr>
      </w:pPr>
    </w:p>
    <w:p w:rsidR="00A40C9F" w:rsidRPr="00D12049" w:rsidRDefault="00D12049" w:rsidP="00D12049">
      <w:pPr>
        <w:pStyle w:val="ListParagraph"/>
        <w:spacing w:line="276" w:lineRule="auto"/>
        <w:jc w:val="both"/>
        <w:rPr>
          <w:lang w:val="de-DE"/>
        </w:rPr>
      </w:pPr>
      <w:r w:rsidRPr="00D12049">
        <w:rPr>
          <w:lang w:val="de-DE"/>
        </w:rPr>
        <w:t xml:space="preserve"> </w:t>
      </w:r>
    </w:p>
    <w:p w:rsidR="00D12049" w:rsidRDefault="00A40C9F" w:rsidP="00D12049">
      <w:pPr>
        <w:spacing w:line="276" w:lineRule="auto"/>
        <w:jc w:val="both"/>
        <w:rPr>
          <w:b/>
          <w:lang w:val="de-DE"/>
        </w:rPr>
      </w:pPr>
      <w:r w:rsidRPr="00A40C9F">
        <w:rPr>
          <w:b/>
          <w:lang w:val="de-DE"/>
        </w:rPr>
        <w:t>V 1. 2. Postupak pružanja načelne podrške Agencije programima ili projektima OCD</w:t>
      </w:r>
    </w:p>
    <w:p w:rsidR="00D12049" w:rsidRDefault="00D12049" w:rsidP="00D12049">
      <w:pPr>
        <w:spacing w:line="276" w:lineRule="auto"/>
        <w:jc w:val="both"/>
        <w:rPr>
          <w:b/>
          <w:lang w:val="de-DE"/>
        </w:rPr>
      </w:pPr>
    </w:p>
    <w:p w:rsidR="00A40C9F" w:rsidRPr="00A40C9F" w:rsidRDefault="00A40C9F" w:rsidP="00D12049">
      <w:pPr>
        <w:spacing w:line="360" w:lineRule="auto"/>
        <w:jc w:val="both"/>
        <w:rPr>
          <w:lang w:val="de-DE"/>
        </w:rPr>
      </w:pPr>
      <w:r w:rsidRPr="00A40C9F">
        <w:rPr>
          <w:lang w:val="de-DE"/>
        </w:rPr>
        <w:t>• Na osnovu podnijetog zahtjeva i propratne dokumentacije Agencija utvrđuje da li su u konkretnom slučaju ispunjeni opći i posebni uslovi za dobijanje načelne podrške Agencije.</w:t>
      </w:r>
    </w:p>
    <w:p w:rsidR="00A40C9F" w:rsidRPr="00A40C9F" w:rsidRDefault="00A40C9F" w:rsidP="00D12049">
      <w:pPr>
        <w:spacing w:line="360" w:lineRule="auto"/>
        <w:jc w:val="both"/>
        <w:rPr>
          <w:lang w:val="de-DE"/>
        </w:rPr>
      </w:pPr>
      <w:r w:rsidRPr="00A40C9F">
        <w:rPr>
          <w:lang w:val="de-DE"/>
        </w:rPr>
        <w:t>• Kada utvrdi da su ispunjeni opći i posebni uslovi za davanje načelne podrške, Agencija sa  OCD sastavlja nacrt pisma podrške.</w:t>
      </w:r>
    </w:p>
    <w:p w:rsidR="00A40C9F" w:rsidRPr="00A40C9F" w:rsidRDefault="00A40C9F" w:rsidP="00D12049">
      <w:pPr>
        <w:spacing w:line="360" w:lineRule="auto"/>
        <w:jc w:val="both"/>
        <w:rPr>
          <w:lang w:val="de-DE"/>
        </w:rPr>
      </w:pPr>
      <w:r w:rsidRPr="00A40C9F">
        <w:rPr>
          <w:lang w:val="de-DE"/>
        </w:rPr>
        <w:t>• Pismo koje sadrži načelnu podršku programu, projektu ili projektnom prijedlogu potpisuje direktor Agencije ili lice koje on ovlasti.</w:t>
      </w:r>
    </w:p>
    <w:p w:rsidR="00A40C9F" w:rsidRPr="00A40C9F" w:rsidRDefault="00A40C9F" w:rsidP="00D12049">
      <w:pPr>
        <w:spacing w:line="276" w:lineRule="auto"/>
        <w:jc w:val="both"/>
        <w:rPr>
          <w:lang w:val="de-DE"/>
        </w:rPr>
      </w:pPr>
    </w:p>
    <w:p w:rsidR="00D12049" w:rsidRDefault="00A40C9F" w:rsidP="00D12049">
      <w:pPr>
        <w:spacing w:line="276" w:lineRule="auto"/>
        <w:jc w:val="both"/>
        <w:rPr>
          <w:b/>
          <w:lang w:val="de-DE"/>
        </w:rPr>
      </w:pPr>
      <w:r w:rsidRPr="00A40C9F">
        <w:rPr>
          <w:b/>
          <w:lang w:val="de-DE"/>
        </w:rPr>
        <w:t>V 2. SARADNJA AGENCIJE SA OCD NA PROGRAMIMA ILI PROJEKTIMA</w:t>
      </w:r>
    </w:p>
    <w:p w:rsidR="00D12049" w:rsidRDefault="00D12049" w:rsidP="00D12049">
      <w:pPr>
        <w:spacing w:line="276" w:lineRule="auto"/>
        <w:jc w:val="both"/>
        <w:rPr>
          <w:b/>
          <w:lang w:val="de-DE"/>
        </w:rPr>
      </w:pPr>
    </w:p>
    <w:p w:rsidR="00A40C9F" w:rsidRDefault="00A40C9F" w:rsidP="00D12049">
      <w:pPr>
        <w:spacing w:line="276" w:lineRule="auto"/>
        <w:jc w:val="both"/>
        <w:rPr>
          <w:lang w:val="de-DE"/>
        </w:rPr>
      </w:pPr>
      <w:r w:rsidRPr="00A40C9F">
        <w:rPr>
          <w:lang w:val="de-DE"/>
        </w:rPr>
        <w:t>Saradnja podrazumijeva saradnju Agencije sa OCD u pojedinačnim, konkretnim aktivnostima, na sporadičnoj osnovi</w:t>
      </w:r>
      <w:r>
        <w:rPr>
          <w:rStyle w:val="FootnoteReference"/>
        </w:rPr>
        <w:footnoteReference w:id="6"/>
      </w:r>
      <w:r w:rsidRPr="00A40C9F">
        <w:rPr>
          <w:lang w:val="de-DE"/>
        </w:rPr>
        <w:t>, koje su predviđene programom ili projektom sa kojim OCD namjerava da konkuriše za dobijanje sredstava kod domaćih ili međunarodnih donatora.</w:t>
      </w:r>
    </w:p>
    <w:p w:rsidR="00D12049" w:rsidRPr="00A40C9F" w:rsidRDefault="00D12049" w:rsidP="00D12049">
      <w:pPr>
        <w:spacing w:line="276" w:lineRule="auto"/>
        <w:jc w:val="both"/>
        <w:rPr>
          <w:lang w:val="de-DE"/>
        </w:rPr>
      </w:pPr>
    </w:p>
    <w:p w:rsidR="00A40C9F" w:rsidRDefault="00A40C9F" w:rsidP="00D12049">
      <w:pPr>
        <w:spacing w:line="276" w:lineRule="auto"/>
        <w:jc w:val="both"/>
        <w:rPr>
          <w:b/>
          <w:lang w:val="de-DE"/>
        </w:rPr>
      </w:pPr>
      <w:r w:rsidRPr="00A40C9F">
        <w:rPr>
          <w:b/>
          <w:lang w:val="de-DE"/>
        </w:rPr>
        <w:t>V 2. 1. Posebni uslovi za saradnju</w:t>
      </w:r>
    </w:p>
    <w:p w:rsidR="00D12049" w:rsidRDefault="00D12049" w:rsidP="00D12049">
      <w:pPr>
        <w:spacing w:line="276" w:lineRule="auto"/>
        <w:jc w:val="both"/>
        <w:rPr>
          <w:b/>
          <w:lang w:val="de-DE"/>
        </w:rPr>
      </w:pPr>
    </w:p>
    <w:p w:rsidR="00A40C9F" w:rsidRDefault="00A40C9F" w:rsidP="00D12049">
      <w:pPr>
        <w:spacing w:line="276" w:lineRule="auto"/>
        <w:jc w:val="both"/>
        <w:rPr>
          <w:lang w:val="de-DE"/>
        </w:rPr>
      </w:pPr>
      <w:r w:rsidRPr="00A40C9F">
        <w:rPr>
          <w:lang w:val="de-DE"/>
        </w:rPr>
        <w:t>Posebni uslovi za saradnju Agencije sa OCD na aktivnostima koje su predviđene programom ili projektom su:</w:t>
      </w:r>
    </w:p>
    <w:p w:rsidR="00D12049" w:rsidRPr="00A40C9F" w:rsidRDefault="00D12049" w:rsidP="00D12049">
      <w:pPr>
        <w:spacing w:line="276" w:lineRule="auto"/>
        <w:jc w:val="both"/>
        <w:rPr>
          <w:lang w:val="de-DE"/>
        </w:rPr>
      </w:pPr>
    </w:p>
    <w:p w:rsidR="00A40C9F" w:rsidRPr="000C67CF" w:rsidRDefault="00A40C9F" w:rsidP="000C67CF">
      <w:pPr>
        <w:pStyle w:val="ListParagraph"/>
        <w:numPr>
          <w:ilvl w:val="0"/>
          <w:numId w:val="20"/>
        </w:numPr>
        <w:spacing w:line="360" w:lineRule="auto"/>
        <w:jc w:val="both"/>
        <w:rPr>
          <w:lang w:val="de-DE"/>
        </w:rPr>
      </w:pPr>
      <w:r w:rsidRPr="000C67CF">
        <w:rPr>
          <w:lang w:val="de-DE"/>
        </w:rPr>
        <w:t>da je OCD Agenciji podnijela pismo o namjerama da uključi Agenciju kao saradnika na programu ili projektu, projektnu skicu, prijedlog programa ili projekta, primjerak etičkog kodeksa ili pristupnicu etičkom kodeksu grupi ili mreži OCD;</w:t>
      </w:r>
    </w:p>
    <w:p w:rsidR="00A40C9F" w:rsidRPr="000C67CF" w:rsidRDefault="00A40C9F" w:rsidP="000C67CF">
      <w:pPr>
        <w:pStyle w:val="ListParagraph"/>
        <w:numPr>
          <w:ilvl w:val="0"/>
          <w:numId w:val="20"/>
        </w:numPr>
        <w:spacing w:line="360" w:lineRule="auto"/>
        <w:jc w:val="both"/>
        <w:rPr>
          <w:lang w:val="de-DE"/>
        </w:rPr>
      </w:pPr>
      <w:r w:rsidRPr="000C67CF">
        <w:rPr>
          <w:lang w:val="de-DE"/>
        </w:rPr>
        <w:t>planirane aktivnosti u čijoj implementaciji treba da učestvuje Agencija moraju biti u skladu sa propisanim nadležnostima Agencije;</w:t>
      </w:r>
    </w:p>
    <w:p w:rsidR="00A40C9F" w:rsidRDefault="00A40C9F" w:rsidP="000C67CF">
      <w:pPr>
        <w:pStyle w:val="ListParagraph"/>
        <w:numPr>
          <w:ilvl w:val="0"/>
          <w:numId w:val="20"/>
        </w:numPr>
        <w:spacing w:line="360" w:lineRule="auto"/>
        <w:jc w:val="both"/>
        <w:rPr>
          <w:lang w:val="de-DE"/>
        </w:rPr>
      </w:pPr>
      <w:r w:rsidRPr="000C67CF">
        <w:rPr>
          <w:lang w:val="de-DE"/>
        </w:rPr>
        <w:t>aktivnosti programa ili projekta na kojima se traži angažiranje zaposlenih u Agenciji, ne mogu prevazilaziti kapacitete Agencije;</w:t>
      </w:r>
    </w:p>
    <w:p w:rsidR="00A40C9F" w:rsidRDefault="00A40C9F" w:rsidP="000C67CF">
      <w:pPr>
        <w:pStyle w:val="ListParagraph"/>
        <w:numPr>
          <w:ilvl w:val="0"/>
          <w:numId w:val="20"/>
        </w:numPr>
        <w:spacing w:line="360" w:lineRule="auto"/>
        <w:jc w:val="both"/>
        <w:rPr>
          <w:lang w:val="de-DE"/>
        </w:rPr>
      </w:pPr>
      <w:r w:rsidRPr="000C67CF">
        <w:rPr>
          <w:lang w:val="de-DE"/>
        </w:rPr>
        <w:t>da je pismo o namjerama i projektna skica dostavljena Agenciji minimum 10 radnih dana prije isteka roka za podnošenje projektnog prijedloga donatoru;</w:t>
      </w:r>
    </w:p>
    <w:p w:rsidR="00A40C9F" w:rsidRPr="000C67CF" w:rsidRDefault="00A40C9F" w:rsidP="000C67CF">
      <w:pPr>
        <w:pStyle w:val="ListParagraph"/>
        <w:numPr>
          <w:ilvl w:val="0"/>
          <w:numId w:val="20"/>
        </w:numPr>
        <w:spacing w:line="360" w:lineRule="auto"/>
        <w:jc w:val="both"/>
        <w:rPr>
          <w:lang w:val="de-DE"/>
        </w:rPr>
      </w:pPr>
      <w:r w:rsidRPr="000C67CF">
        <w:rPr>
          <w:lang w:val="de-DE"/>
        </w:rPr>
        <w:t>da je finalna verzija prijedloga programa ili projekta dostavljena Agenciji minimum 3 radna dana prije isteka roka za podnošenje projektnog prijedloga.</w:t>
      </w:r>
    </w:p>
    <w:p w:rsidR="000C67CF" w:rsidRPr="000C67CF" w:rsidRDefault="000C67CF" w:rsidP="000C67CF">
      <w:pPr>
        <w:pStyle w:val="ListParagraph"/>
        <w:spacing w:line="360" w:lineRule="auto"/>
        <w:jc w:val="both"/>
        <w:rPr>
          <w:lang w:val="de-DE"/>
        </w:rPr>
      </w:pPr>
    </w:p>
    <w:p w:rsidR="000C67CF" w:rsidRPr="00A40C9F" w:rsidRDefault="000C67CF" w:rsidP="00D12049">
      <w:pPr>
        <w:spacing w:line="360" w:lineRule="auto"/>
        <w:jc w:val="both"/>
        <w:rPr>
          <w:lang w:val="de-DE"/>
        </w:rPr>
      </w:pPr>
    </w:p>
    <w:p w:rsidR="00A40C9F" w:rsidRDefault="00A40C9F" w:rsidP="00D12049">
      <w:pPr>
        <w:spacing w:line="276" w:lineRule="auto"/>
        <w:jc w:val="both"/>
        <w:rPr>
          <w:b/>
          <w:lang w:val="de-DE"/>
        </w:rPr>
      </w:pPr>
      <w:r w:rsidRPr="00A40C9F">
        <w:rPr>
          <w:b/>
          <w:lang w:val="de-DE"/>
        </w:rPr>
        <w:t>V 2. 2. Kriteriji za saradnju</w:t>
      </w:r>
    </w:p>
    <w:p w:rsidR="00D12049" w:rsidRPr="00A40C9F" w:rsidRDefault="00D12049" w:rsidP="00D12049">
      <w:pPr>
        <w:spacing w:line="276" w:lineRule="auto"/>
        <w:jc w:val="both"/>
        <w:rPr>
          <w:b/>
          <w:lang w:val="de-DE"/>
        </w:rPr>
      </w:pPr>
    </w:p>
    <w:p w:rsidR="00A40C9F" w:rsidRPr="00A40C9F" w:rsidRDefault="00A40C9F" w:rsidP="00D12049">
      <w:pPr>
        <w:spacing w:line="276" w:lineRule="auto"/>
        <w:jc w:val="both"/>
        <w:rPr>
          <w:lang w:val="de-DE"/>
        </w:rPr>
      </w:pPr>
      <w:r w:rsidRPr="00A40C9F">
        <w:rPr>
          <w:lang w:val="de-DE"/>
        </w:rPr>
        <w:t>U slučaju kada je u isto vrijeme više OCD, koje ispunjavaju opće i posebne uslove, podnijelo zahtjev za ostvarivanje saradnje sa Agencijom, a Agencija ima kapacitete da ostvari ovu saradnju samo sa određenim brojem OCD, ili kada je sam donator propisao uslove da samo određeni broj OCD može ostvariti saradnju sa Agencijom, kriterij kojim će se Agencija rukovoditi u odabiru OCD sa kojima će sarađivati je prior tempore potior iure (prvi u vremenu, preči u pravu).</w:t>
      </w:r>
    </w:p>
    <w:p w:rsidR="00A40C9F" w:rsidRPr="00A40C9F" w:rsidRDefault="00A40C9F" w:rsidP="00D12049">
      <w:pPr>
        <w:spacing w:line="276" w:lineRule="auto"/>
        <w:jc w:val="both"/>
        <w:rPr>
          <w:lang w:val="de-DE"/>
        </w:rPr>
      </w:pPr>
    </w:p>
    <w:p w:rsidR="00A40C9F" w:rsidRDefault="00A40C9F" w:rsidP="00D12049">
      <w:pPr>
        <w:spacing w:line="276" w:lineRule="auto"/>
        <w:jc w:val="both"/>
        <w:rPr>
          <w:b/>
          <w:lang w:val="de-DE"/>
        </w:rPr>
      </w:pPr>
      <w:r w:rsidRPr="00A40C9F">
        <w:rPr>
          <w:b/>
          <w:lang w:val="de-DE"/>
        </w:rPr>
        <w:t>V 2. 3. Postupak za ostvarivanje saradnje Agencije i OCD na programu ili projektu</w:t>
      </w:r>
    </w:p>
    <w:p w:rsidR="00D12049" w:rsidRPr="00A40C9F" w:rsidRDefault="00D12049" w:rsidP="00D12049">
      <w:pPr>
        <w:spacing w:line="276" w:lineRule="auto"/>
        <w:jc w:val="both"/>
        <w:rPr>
          <w:b/>
          <w:lang w:val="de-DE"/>
        </w:rPr>
      </w:pPr>
    </w:p>
    <w:p w:rsidR="00A40C9F" w:rsidRPr="00A40C9F" w:rsidRDefault="00A40C9F" w:rsidP="00D12049">
      <w:pPr>
        <w:spacing w:line="360" w:lineRule="auto"/>
        <w:jc w:val="both"/>
        <w:rPr>
          <w:lang w:val="de-DE"/>
        </w:rPr>
      </w:pPr>
      <w:r w:rsidRPr="00A40C9F">
        <w:rPr>
          <w:lang w:val="de-DE"/>
        </w:rPr>
        <w:t>• OCD podnosi Agenciji pismo o namjerama da uključi Agenciju kao saradnika na programu, ili projektu na koji želi da konkuriše. Uz pismo o namjerama, OCD dostavlja projektnu skicu</w:t>
      </w:r>
      <w:r>
        <w:rPr>
          <w:rStyle w:val="FootnoteReference"/>
        </w:rPr>
        <w:footnoteReference w:id="7"/>
      </w:r>
      <w:r w:rsidRPr="00A40C9F">
        <w:rPr>
          <w:lang w:val="de-DE"/>
        </w:rPr>
        <w:t>, primjerak etičkog kodeksa ili pristupnicu etičkom kodeksu grupi ili mreži OCD.</w:t>
      </w:r>
    </w:p>
    <w:p w:rsidR="00A40C9F" w:rsidRPr="00A40C9F" w:rsidRDefault="00A40C9F" w:rsidP="00D12049">
      <w:pPr>
        <w:spacing w:line="360" w:lineRule="auto"/>
        <w:jc w:val="both"/>
        <w:rPr>
          <w:lang w:val="de-DE"/>
        </w:rPr>
      </w:pPr>
      <w:r w:rsidRPr="00A40C9F">
        <w:rPr>
          <w:lang w:val="de-DE"/>
        </w:rPr>
        <w:t>• Na osnovu pisma o namjerama i propratne dokumentacije, Agencija utvrđuje da li su u konkretnom slučaju ispunjeni opći, posebni uslovi</w:t>
      </w:r>
      <w:r>
        <w:rPr>
          <w:rStyle w:val="FootnoteReference"/>
        </w:rPr>
        <w:footnoteReference w:id="8"/>
      </w:r>
      <w:r w:rsidRPr="00A40C9F">
        <w:rPr>
          <w:lang w:val="de-DE"/>
        </w:rPr>
        <w:t xml:space="preserve"> i kriterij za saradnju sa OCD.</w:t>
      </w:r>
    </w:p>
    <w:p w:rsidR="00A40C9F" w:rsidRPr="00A40C9F" w:rsidRDefault="00A40C9F" w:rsidP="00D12049">
      <w:pPr>
        <w:spacing w:line="360" w:lineRule="auto"/>
        <w:jc w:val="both"/>
        <w:rPr>
          <w:lang w:val="de-DE"/>
        </w:rPr>
      </w:pPr>
      <w:r w:rsidRPr="00A40C9F">
        <w:rPr>
          <w:lang w:val="de-DE"/>
        </w:rPr>
        <w:t>• Kada utvrdi da su ispunjeni uslovi i kriterij za saradnju, Agencija kontaktira OCD i zahtjeva da Agenciji dostavi finalnu verziju prijedloga programa ili projekta onako kako će biti poslat donatoru.</w:t>
      </w:r>
    </w:p>
    <w:p w:rsidR="00A40C9F" w:rsidRPr="00A40C9F" w:rsidRDefault="00A40C9F" w:rsidP="00D12049">
      <w:pPr>
        <w:spacing w:line="360" w:lineRule="auto"/>
        <w:jc w:val="both"/>
        <w:rPr>
          <w:lang w:val="de-DE"/>
        </w:rPr>
      </w:pPr>
      <w:r w:rsidRPr="00A40C9F">
        <w:rPr>
          <w:lang w:val="de-DE"/>
        </w:rPr>
        <w:t>• Po dobijanju finalne verzije projekta, ukoliko je ona u potpunosti usklađena sa aktivnostima iz projektne skice, u kojima je planirano da učestvuju zaposleni u Agenciji, navedena sastavlja nacrt izjave o saradnji</w:t>
      </w:r>
      <w:r>
        <w:rPr>
          <w:rStyle w:val="FootnoteReference"/>
        </w:rPr>
        <w:footnoteReference w:id="9"/>
      </w:r>
      <w:r w:rsidRPr="00A40C9F">
        <w:rPr>
          <w:lang w:val="de-DE"/>
        </w:rPr>
        <w:t xml:space="preserve"> sa OCD na konkretnom programu ili projektu.</w:t>
      </w:r>
    </w:p>
    <w:p w:rsidR="00A40C9F" w:rsidRDefault="00A40C9F" w:rsidP="00D12049">
      <w:pPr>
        <w:spacing w:line="360" w:lineRule="auto"/>
        <w:jc w:val="both"/>
        <w:rPr>
          <w:lang w:val="de-DE"/>
        </w:rPr>
      </w:pPr>
      <w:r w:rsidRPr="00A40C9F">
        <w:rPr>
          <w:lang w:val="de-DE"/>
        </w:rPr>
        <w:t>• Izjavu o saradnji na programu ili projektu potpisuje direktor Agencije ili lice koje on ovlasti.</w:t>
      </w:r>
    </w:p>
    <w:p w:rsidR="00D12049" w:rsidRDefault="00D12049" w:rsidP="00D12049">
      <w:pPr>
        <w:spacing w:line="360" w:lineRule="auto"/>
        <w:jc w:val="both"/>
        <w:rPr>
          <w:lang w:val="de-DE"/>
        </w:rPr>
      </w:pPr>
    </w:p>
    <w:p w:rsidR="00A40C9F" w:rsidRDefault="00A40C9F" w:rsidP="00D12049">
      <w:pPr>
        <w:spacing w:line="276" w:lineRule="auto"/>
        <w:jc w:val="both"/>
        <w:rPr>
          <w:b/>
          <w:lang w:val="de-DE"/>
        </w:rPr>
      </w:pPr>
      <w:r w:rsidRPr="00A40C9F">
        <w:rPr>
          <w:b/>
          <w:lang w:val="de-DE"/>
        </w:rPr>
        <w:t>V 3. PARTNERSTVO AGENCIJE SA OCD NA PROGRAMU ILI PROJEKTU</w:t>
      </w:r>
    </w:p>
    <w:p w:rsidR="00D12049" w:rsidRPr="00A40C9F" w:rsidRDefault="00D12049" w:rsidP="00D12049">
      <w:pPr>
        <w:spacing w:line="276" w:lineRule="auto"/>
        <w:jc w:val="both"/>
        <w:rPr>
          <w:b/>
          <w:lang w:val="de-DE"/>
        </w:rPr>
      </w:pPr>
    </w:p>
    <w:p w:rsidR="00A40C9F" w:rsidRDefault="00A40C9F" w:rsidP="00D12049">
      <w:pPr>
        <w:spacing w:line="276" w:lineRule="auto"/>
        <w:jc w:val="both"/>
        <w:rPr>
          <w:lang w:val="de-DE"/>
        </w:rPr>
      </w:pPr>
      <w:r w:rsidRPr="00A40C9F">
        <w:rPr>
          <w:lang w:val="de-DE"/>
        </w:rPr>
        <w:t>Partnerstvo Agencije i OCD podrazumijeva zajedničko učešće na programu ili projektu, za koje OCD ima namjeru da konkuriše kod domaćih ili stranih donatora. To znači da je Agencija u obavezi da angažira značajan dio sopstvenih resursa na implementaciji projektnih aktivnosti u toku trajanja programa ili projekta.</w:t>
      </w:r>
    </w:p>
    <w:p w:rsidR="00D12049" w:rsidRDefault="00D12049" w:rsidP="008C29DB">
      <w:pPr>
        <w:spacing w:line="276" w:lineRule="auto"/>
        <w:ind w:firstLine="708"/>
        <w:jc w:val="both"/>
        <w:rPr>
          <w:lang w:val="de-DE"/>
        </w:rPr>
      </w:pPr>
    </w:p>
    <w:p w:rsidR="00A40C9F" w:rsidRDefault="00A40C9F" w:rsidP="00D12049">
      <w:pPr>
        <w:spacing w:line="276" w:lineRule="auto"/>
        <w:jc w:val="both"/>
        <w:rPr>
          <w:b/>
          <w:lang w:val="de-DE"/>
        </w:rPr>
      </w:pPr>
      <w:r w:rsidRPr="00A40C9F">
        <w:rPr>
          <w:b/>
          <w:lang w:val="de-DE"/>
        </w:rPr>
        <w:lastRenderedPageBreak/>
        <w:t>V 3. 1. Posebni uslovi za partnerstvo</w:t>
      </w:r>
    </w:p>
    <w:p w:rsidR="00D12049" w:rsidRPr="00A40C9F" w:rsidRDefault="00D12049" w:rsidP="00D12049">
      <w:pPr>
        <w:spacing w:line="276" w:lineRule="auto"/>
        <w:jc w:val="both"/>
        <w:rPr>
          <w:b/>
          <w:lang w:val="de-DE"/>
        </w:rPr>
      </w:pPr>
    </w:p>
    <w:p w:rsidR="00A40C9F" w:rsidRDefault="00A40C9F" w:rsidP="00D12049">
      <w:pPr>
        <w:spacing w:line="276" w:lineRule="auto"/>
        <w:jc w:val="both"/>
        <w:rPr>
          <w:lang w:val="de-DE"/>
        </w:rPr>
      </w:pPr>
      <w:r w:rsidRPr="00A40C9F">
        <w:rPr>
          <w:lang w:val="de-DE"/>
        </w:rPr>
        <w:t>Posebni uslovi za partnerstvo Agencije sa OCD na aktivnostima koje su predviđene programom ili projektom su:</w:t>
      </w:r>
    </w:p>
    <w:p w:rsidR="00D12049" w:rsidRPr="00A40C9F" w:rsidRDefault="00D12049" w:rsidP="00D12049">
      <w:pPr>
        <w:spacing w:line="276" w:lineRule="auto"/>
        <w:jc w:val="both"/>
        <w:rPr>
          <w:lang w:val="de-DE"/>
        </w:rPr>
      </w:pPr>
    </w:p>
    <w:p w:rsidR="00A40C9F" w:rsidRPr="000C67CF" w:rsidRDefault="00A40C9F" w:rsidP="000C67CF">
      <w:pPr>
        <w:pStyle w:val="ListParagraph"/>
        <w:numPr>
          <w:ilvl w:val="0"/>
          <w:numId w:val="21"/>
        </w:numPr>
        <w:spacing w:line="360" w:lineRule="auto"/>
        <w:jc w:val="both"/>
        <w:rPr>
          <w:lang w:val="de-DE"/>
        </w:rPr>
      </w:pPr>
      <w:r w:rsidRPr="000C67CF">
        <w:rPr>
          <w:lang w:val="de-DE"/>
        </w:rPr>
        <w:t>da je OCD Agenciji podnijela pismo o namjerama da uključi Agenciju kao partnera na programu ili projektu, projektnu skicu, prijedlog programa ili projekta, primjerak etičkog kodeksa ili pristupnicu etičkom kodeksu grupi ili mreži OCD;</w:t>
      </w:r>
    </w:p>
    <w:p w:rsidR="00A40C9F" w:rsidRPr="000C67CF" w:rsidRDefault="00A40C9F" w:rsidP="000C67CF">
      <w:pPr>
        <w:pStyle w:val="ListParagraph"/>
        <w:numPr>
          <w:ilvl w:val="0"/>
          <w:numId w:val="21"/>
        </w:numPr>
        <w:spacing w:line="360" w:lineRule="auto"/>
        <w:jc w:val="both"/>
        <w:rPr>
          <w:lang w:val="de-DE"/>
        </w:rPr>
      </w:pPr>
      <w:r w:rsidRPr="000C67CF">
        <w:rPr>
          <w:lang w:val="de-DE"/>
        </w:rPr>
        <w:t>planirane aktivnosti programa ili projekata, u čijoj implementaciji treba da učestvuje Agencija, moraju biti u skladu sa propisanim nadležnostima Agencije za prevenciju korupcije i koordinaciju borbe protiv korupcije;</w:t>
      </w:r>
    </w:p>
    <w:p w:rsidR="00A40C9F" w:rsidRPr="000C67CF" w:rsidRDefault="00A40C9F" w:rsidP="000C67CF">
      <w:pPr>
        <w:pStyle w:val="ListParagraph"/>
        <w:numPr>
          <w:ilvl w:val="0"/>
          <w:numId w:val="21"/>
        </w:numPr>
        <w:spacing w:line="360" w:lineRule="auto"/>
        <w:jc w:val="both"/>
        <w:rPr>
          <w:lang w:val="de-DE"/>
        </w:rPr>
      </w:pPr>
      <w:r w:rsidRPr="000C67CF">
        <w:rPr>
          <w:lang w:val="de-DE"/>
        </w:rPr>
        <w:t>planirane aktivnosti programa ili projekta, u čijoj implementaciji treba da učestvuje Agencija, moraju biti usklađene sa planiranim aktivnostima Agencije za godinu u okviru koje se planira sprovođenje programa ili projekta;</w:t>
      </w:r>
    </w:p>
    <w:p w:rsidR="00A40C9F" w:rsidRPr="000C67CF" w:rsidRDefault="00A40C9F" w:rsidP="000C67CF">
      <w:pPr>
        <w:pStyle w:val="ListParagraph"/>
        <w:numPr>
          <w:ilvl w:val="0"/>
          <w:numId w:val="21"/>
        </w:numPr>
        <w:spacing w:line="360" w:lineRule="auto"/>
        <w:jc w:val="both"/>
        <w:rPr>
          <w:lang w:val="de-DE"/>
        </w:rPr>
      </w:pPr>
      <w:r w:rsidRPr="000C67CF">
        <w:rPr>
          <w:lang w:val="de-DE"/>
        </w:rPr>
        <w:t>aktivnosti programa ili projekta na kojima se traži angažovanje zaposlenih u Agenciji, ne mogu prevazilaziti kapacitete Agencije;</w:t>
      </w:r>
    </w:p>
    <w:p w:rsidR="000C67CF" w:rsidRPr="000C67CF" w:rsidRDefault="000C67CF" w:rsidP="000C67CF">
      <w:pPr>
        <w:pStyle w:val="ListParagraph"/>
        <w:rPr>
          <w:lang w:val="de-DE"/>
        </w:rPr>
      </w:pPr>
    </w:p>
    <w:p w:rsidR="00A40C9F" w:rsidRPr="000C67CF" w:rsidRDefault="00A40C9F" w:rsidP="000C67CF">
      <w:pPr>
        <w:pStyle w:val="ListParagraph"/>
        <w:numPr>
          <w:ilvl w:val="0"/>
          <w:numId w:val="21"/>
        </w:numPr>
        <w:spacing w:line="360" w:lineRule="auto"/>
        <w:jc w:val="both"/>
        <w:rPr>
          <w:lang w:val="de-DE"/>
        </w:rPr>
      </w:pPr>
      <w:r w:rsidRPr="000C67CF">
        <w:rPr>
          <w:lang w:val="de-DE"/>
        </w:rPr>
        <w:t>da je pismo o namjerama, primjerak etičkog kodeksa ili pristupnica etičkom kodeksu grupi ili mreži OCD, dostavljena Agenciji minimum 15 radnih dana prije isteka roka za podnošenje projektnog predloga donatoru;</w:t>
      </w:r>
    </w:p>
    <w:p w:rsidR="000C67CF" w:rsidRPr="000C67CF" w:rsidRDefault="000C67CF" w:rsidP="000C67CF">
      <w:pPr>
        <w:pStyle w:val="ListParagraph"/>
        <w:rPr>
          <w:lang w:val="de-DE"/>
        </w:rPr>
      </w:pPr>
    </w:p>
    <w:p w:rsidR="00A40C9F" w:rsidRPr="000C67CF" w:rsidRDefault="00A40C9F" w:rsidP="000C67CF">
      <w:pPr>
        <w:pStyle w:val="ListParagraph"/>
        <w:numPr>
          <w:ilvl w:val="0"/>
          <w:numId w:val="21"/>
        </w:numPr>
        <w:spacing w:line="360" w:lineRule="auto"/>
        <w:jc w:val="both"/>
        <w:rPr>
          <w:lang w:val="de-DE"/>
        </w:rPr>
      </w:pPr>
      <w:r w:rsidRPr="000C67CF">
        <w:rPr>
          <w:lang w:val="de-DE"/>
        </w:rPr>
        <w:t>da je projektna skica dostavljena Agenciji minimum 10 radnih dana prije isteka roka za podnošenje projektnog prijedloga donatoru;</w:t>
      </w:r>
    </w:p>
    <w:p w:rsidR="000C67CF" w:rsidRPr="000C67CF" w:rsidRDefault="000C67CF" w:rsidP="000C67CF">
      <w:pPr>
        <w:pStyle w:val="ListParagraph"/>
        <w:rPr>
          <w:lang w:val="de-DE"/>
        </w:rPr>
      </w:pPr>
    </w:p>
    <w:p w:rsidR="00A40C9F" w:rsidRPr="000C67CF" w:rsidRDefault="00A40C9F" w:rsidP="000C67CF">
      <w:pPr>
        <w:pStyle w:val="ListParagraph"/>
        <w:numPr>
          <w:ilvl w:val="0"/>
          <w:numId w:val="21"/>
        </w:numPr>
        <w:spacing w:line="360" w:lineRule="auto"/>
        <w:jc w:val="both"/>
        <w:rPr>
          <w:lang w:val="de-DE"/>
        </w:rPr>
      </w:pPr>
      <w:r w:rsidRPr="000C67CF">
        <w:rPr>
          <w:lang w:val="de-DE"/>
        </w:rPr>
        <w:t>da je finalna verzija prijedloga programa ili projekta dostavljena Agenciji minimum  3 radna dana prije isteka roka za podnošenje projektnog prijedloga.</w:t>
      </w:r>
    </w:p>
    <w:p w:rsidR="000C67CF" w:rsidRPr="000C67CF" w:rsidRDefault="000C67CF" w:rsidP="000C67CF">
      <w:pPr>
        <w:pStyle w:val="ListParagraph"/>
        <w:rPr>
          <w:lang w:val="de-DE"/>
        </w:rPr>
      </w:pPr>
    </w:p>
    <w:p w:rsidR="00A40C9F" w:rsidRDefault="00A40C9F" w:rsidP="00D12049">
      <w:pPr>
        <w:spacing w:line="276" w:lineRule="auto"/>
        <w:jc w:val="both"/>
        <w:rPr>
          <w:b/>
          <w:lang w:val="de-DE"/>
        </w:rPr>
      </w:pPr>
      <w:r w:rsidRPr="00A40C9F">
        <w:rPr>
          <w:b/>
          <w:lang w:val="de-DE"/>
        </w:rPr>
        <w:t>V 3. 2. Kriteriji za partnerstvo</w:t>
      </w:r>
    </w:p>
    <w:p w:rsidR="00D12049" w:rsidRPr="00A40C9F" w:rsidRDefault="00D12049" w:rsidP="00D12049">
      <w:pPr>
        <w:spacing w:line="276" w:lineRule="auto"/>
        <w:jc w:val="both"/>
        <w:rPr>
          <w:b/>
          <w:lang w:val="de-DE"/>
        </w:rPr>
      </w:pPr>
    </w:p>
    <w:p w:rsidR="00A40C9F" w:rsidRDefault="00A40C9F" w:rsidP="00D12049">
      <w:pPr>
        <w:spacing w:line="276" w:lineRule="auto"/>
        <w:jc w:val="both"/>
        <w:rPr>
          <w:lang w:val="de-DE"/>
        </w:rPr>
      </w:pPr>
      <w:r w:rsidRPr="00A40C9F">
        <w:rPr>
          <w:lang w:val="de-DE"/>
        </w:rPr>
        <w:t xml:space="preserve">U slučaju kada je u isto vreme više OCD, koje ispunjavaju opće i posebne uslove, podnijelo zahtjev za ostvarivanje partnerstva sa Agencijom, a Agencija ima kapacitete da ostvari partnerstvo samo sa određenim brojem OCD, ili kada je sam donator propisao uslove da samo određen broj OCD može ostvariti partnerstvo sa Agencijom, kriterij kojim će se Agencija rukovoditi u odabiru OCD sa kojima će biti partner na programu ili projektu je </w:t>
      </w:r>
      <w:r w:rsidRPr="00A40C9F">
        <w:rPr>
          <w:i/>
          <w:lang w:val="de-DE"/>
        </w:rPr>
        <w:t>„prior tempore potior iure“</w:t>
      </w:r>
      <w:r w:rsidRPr="00A40C9F">
        <w:rPr>
          <w:lang w:val="de-DE"/>
        </w:rPr>
        <w:t xml:space="preserve"> (prvi u vremenu, preči u pravu).</w:t>
      </w:r>
    </w:p>
    <w:p w:rsidR="000C67CF" w:rsidRPr="00A40C9F" w:rsidRDefault="000C67CF" w:rsidP="00D12049">
      <w:pPr>
        <w:spacing w:line="276" w:lineRule="auto"/>
        <w:jc w:val="both"/>
        <w:rPr>
          <w:lang w:val="de-DE"/>
        </w:rPr>
      </w:pPr>
    </w:p>
    <w:p w:rsidR="000C67CF" w:rsidRDefault="000C67CF" w:rsidP="00D12049">
      <w:pPr>
        <w:spacing w:line="276" w:lineRule="auto"/>
        <w:jc w:val="both"/>
        <w:rPr>
          <w:b/>
          <w:lang w:val="de-DE"/>
        </w:rPr>
      </w:pPr>
    </w:p>
    <w:p w:rsidR="000C67CF" w:rsidRDefault="000C67CF" w:rsidP="00D12049">
      <w:pPr>
        <w:spacing w:line="276" w:lineRule="auto"/>
        <w:jc w:val="both"/>
        <w:rPr>
          <w:b/>
          <w:lang w:val="de-DE"/>
        </w:rPr>
      </w:pPr>
    </w:p>
    <w:p w:rsidR="000C67CF" w:rsidRDefault="000C67CF" w:rsidP="00D12049">
      <w:pPr>
        <w:spacing w:line="276" w:lineRule="auto"/>
        <w:jc w:val="both"/>
        <w:rPr>
          <w:b/>
          <w:lang w:val="de-DE"/>
        </w:rPr>
      </w:pPr>
    </w:p>
    <w:p w:rsidR="00A40C9F" w:rsidRDefault="00A40C9F" w:rsidP="00D12049">
      <w:pPr>
        <w:spacing w:line="276" w:lineRule="auto"/>
        <w:jc w:val="both"/>
        <w:rPr>
          <w:b/>
          <w:lang w:val="de-DE"/>
        </w:rPr>
      </w:pPr>
      <w:r w:rsidRPr="00A40C9F">
        <w:rPr>
          <w:b/>
          <w:lang w:val="de-DE"/>
        </w:rPr>
        <w:lastRenderedPageBreak/>
        <w:t>V 3. 3.</w:t>
      </w:r>
      <w:r w:rsidRPr="00A40C9F">
        <w:rPr>
          <w:lang w:val="de-DE"/>
        </w:rPr>
        <w:t xml:space="preserve"> </w:t>
      </w:r>
      <w:r w:rsidRPr="00A40C9F">
        <w:rPr>
          <w:b/>
          <w:lang w:val="de-DE"/>
        </w:rPr>
        <w:t>Postupak za ostvarivanje partnerstva Agencije sa  OCD na programu ili projektu</w:t>
      </w:r>
    </w:p>
    <w:p w:rsidR="00D12049" w:rsidRPr="00A40C9F" w:rsidRDefault="00D12049" w:rsidP="00D12049">
      <w:pPr>
        <w:spacing w:line="276" w:lineRule="auto"/>
        <w:jc w:val="both"/>
        <w:rPr>
          <w:b/>
          <w:lang w:val="de-DE"/>
        </w:rPr>
      </w:pPr>
    </w:p>
    <w:p w:rsidR="00A40C9F" w:rsidRPr="00A40C9F" w:rsidRDefault="00A40C9F" w:rsidP="000C67CF">
      <w:pPr>
        <w:spacing w:line="276" w:lineRule="auto"/>
        <w:jc w:val="both"/>
        <w:rPr>
          <w:lang w:val="de-DE"/>
        </w:rPr>
      </w:pPr>
      <w:r w:rsidRPr="00A40C9F">
        <w:rPr>
          <w:lang w:val="de-DE"/>
        </w:rPr>
        <w:t>• OCD podnosi Agenciji pismo o namjerama da uključi Agenciju kao partnera na programu ili projektu na koji želi da konkuriše. Uz pismo o namjerama, OCD dostavlja primjerak etičkog kodeksa ili pristupnicu etičkom kodeksu grupi ili mreži OCD.</w:t>
      </w:r>
    </w:p>
    <w:p w:rsidR="00A40C9F" w:rsidRPr="00A40C9F" w:rsidRDefault="00A40C9F" w:rsidP="000C67CF">
      <w:pPr>
        <w:spacing w:line="276" w:lineRule="auto"/>
        <w:jc w:val="both"/>
        <w:rPr>
          <w:lang w:val="de-DE"/>
        </w:rPr>
      </w:pPr>
      <w:r w:rsidRPr="00A40C9F">
        <w:rPr>
          <w:lang w:val="de-DE"/>
        </w:rPr>
        <w:t>• Na osnovu pisma o namjerama i propratne dokumentacije, Agencija utvrđuje da li su u konkretnom slučaju ispunjeni opći uslovi za partnerstvo sa OCD.</w:t>
      </w:r>
    </w:p>
    <w:p w:rsidR="00A40C9F" w:rsidRPr="00D12049" w:rsidRDefault="00A40C9F" w:rsidP="000C67CF">
      <w:pPr>
        <w:spacing w:line="276" w:lineRule="auto"/>
        <w:jc w:val="both"/>
        <w:rPr>
          <w:lang w:val="de-DE"/>
        </w:rPr>
      </w:pPr>
      <w:r w:rsidRPr="00D12049">
        <w:rPr>
          <w:lang w:val="de-DE"/>
        </w:rPr>
        <w:t>• Kada utvrdi da su ispunjeni opći uslovi za partnerstvo sa OCD, Agencija kontaktira OCD i zakazuje razgovor kako bi se dala prilika OCD da izloži konkretnu ideju o partnerstvu na programu ili projektu sa kojim namjerava da konkuriše kod domaćih ili međunarodnih donatora. Nakon što zajednički razmotre i razrade projektnu ideju i ustanove da postoji potencijal za partnerstvo, Agencija na ovaj sastanak poziva predstavnike organizacionih jedinica iste, u čijoj se nadležnosti nalaze oblasti koje bi budućim projektom bile pokrivene, kako bi se dodatno razmotrila vrsta i obim aktivnosti na čijem sprovođenju bi učestvovali zaposleni u Agenciji.</w:t>
      </w:r>
    </w:p>
    <w:p w:rsidR="00A40C9F" w:rsidRPr="00D12049" w:rsidRDefault="00A40C9F" w:rsidP="000C67CF">
      <w:pPr>
        <w:spacing w:line="276" w:lineRule="auto"/>
        <w:jc w:val="both"/>
        <w:rPr>
          <w:lang w:val="de-DE"/>
        </w:rPr>
      </w:pPr>
      <w:r w:rsidRPr="00D12049">
        <w:rPr>
          <w:lang w:val="de-DE"/>
        </w:rPr>
        <w:t>• Nakon sastanka, u koordinaciji sa nadležnom organizacionom jedinicom, OCD izrađuje projektnu skicu koju dostavlja Agenciji.</w:t>
      </w:r>
    </w:p>
    <w:p w:rsidR="00A40C9F" w:rsidRPr="00D12049" w:rsidRDefault="00A40C9F" w:rsidP="000C67CF">
      <w:pPr>
        <w:spacing w:line="276" w:lineRule="auto"/>
        <w:jc w:val="both"/>
        <w:rPr>
          <w:lang w:val="de-DE"/>
        </w:rPr>
      </w:pPr>
      <w:r w:rsidRPr="00D12049">
        <w:rPr>
          <w:lang w:val="de-DE"/>
        </w:rPr>
        <w:t>• Na osnovu projektne skice</w:t>
      </w:r>
      <w:r>
        <w:rPr>
          <w:rStyle w:val="FootnoteReference"/>
        </w:rPr>
        <w:footnoteReference w:id="10"/>
      </w:r>
      <w:r w:rsidRPr="00D12049">
        <w:rPr>
          <w:lang w:val="de-DE"/>
        </w:rPr>
        <w:t>, Agencija će provjeriti da li su ispunjeni posebni uslovi</w:t>
      </w:r>
      <w:r>
        <w:rPr>
          <w:rStyle w:val="FootnoteReference"/>
        </w:rPr>
        <w:footnoteReference w:id="11"/>
      </w:r>
      <w:r w:rsidRPr="00D12049">
        <w:rPr>
          <w:lang w:val="de-DE"/>
        </w:rPr>
        <w:t xml:space="preserve"> i da li je ispunjen kriterij za partnerstvo na projektu sa OCD.</w:t>
      </w:r>
    </w:p>
    <w:p w:rsidR="00A40C9F" w:rsidRPr="00D12049" w:rsidRDefault="00A40C9F" w:rsidP="000C67CF">
      <w:pPr>
        <w:spacing w:line="276" w:lineRule="auto"/>
        <w:jc w:val="both"/>
        <w:rPr>
          <w:lang w:val="de-DE"/>
        </w:rPr>
      </w:pPr>
      <w:r w:rsidRPr="00D12049">
        <w:rPr>
          <w:lang w:val="de-DE"/>
        </w:rPr>
        <w:t>• Ukoliko ustanovi da OCD ispunjava sve uslove i kriterij za partnerstvo sa Agencijom, zahtjeva se od OCD da Agenciji dostavi finalnu verziju prijedloga programa ili projekta onako kako će biti poslat donatoru.</w:t>
      </w:r>
    </w:p>
    <w:p w:rsidR="00A40C9F" w:rsidRPr="00D12049" w:rsidRDefault="00A40C9F" w:rsidP="000C67CF">
      <w:pPr>
        <w:spacing w:line="276" w:lineRule="auto"/>
        <w:jc w:val="both"/>
        <w:rPr>
          <w:lang w:val="de-DE"/>
        </w:rPr>
      </w:pPr>
      <w:r w:rsidRPr="00D12049">
        <w:rPr>
          <w:lang w:val="de-DE"/>
        </w:rPr>
        <w:t>• Po dobijanju finalne verzije, ukoliko je ona u potpunosti usklađena sa dogovorenim aktivnostima iz projektne skice, u kojima je planirano da učestvuju zaposleni u Agenciji, nadležna organizaciona jedinica, sastavlja nacrt izjave o partnerstvu</w:t>
      </w:r>
      <w:r>
        <w:rPr>
          <w:rStyle w:val="FootnoteReference"/>
        </w:rPr>
        <w:footnoteReference w:id="12"/>
      </w:r>
      <w:r w:rsidRPr="00D12049">
        <w:rPr>
          <w:lang w:val="de-DE"/>
        </w:rPr>
        <w:t xml:space="preserve"> sa OCD na konkretnom programu ili projektu.</w:t>
      </w:r>
    </w:p>
    <w:p w:rsidR="00A40C9F" w:rsidRDefault="00A40C9F" w:rsidP="000C67CF">
      <w:pPr>
        <w:spacing w:line="276" w:lineRule="auto"/>
        <w:jc w:val="both"/>
        <w:rPr>
          <w:lang w:val="de-DE"/>
        </w:rPr>
      </w:pPr>
      <w:r w:rsidRPr="00D12049">
        <w:rPr>
          <w:lang w:val="de-DE"/>
        </w:rPr>
        <w:t>• Izjavu o partnerstvu na programu ili projektu potpisuje direktor Agencije ili lice koje on ovlasti.</w:t>
      </w:r>
    </w:p>
    <w:p w:rsidR="000C67CF" w:rsidRDefault="000C67CF" w:rsidP="000C67CF">
      <w:pPr>
        <w:spacing w:line="276" w:lineRule="auto"/>
        <w:jc w:val="both"/>
        <w:rPr>
          <w:lang w:val="de-DE"/>
        </w:rPr>
      </w:pPr>
    </w:p>
    <w:p w:rsidR="000C67CF" w:rsidRDefault="000C67CF" w:rsidP="000C67CF">
      <w:pPr>
        <w:spacing w:line="276" w:lineRule="auto"/>
        <w:jc w:val="both"/>
        <w:rPr>
          <w:lang w:val="de-DE"/>
        </w:rPr>
      </w:pPr>
    </w:p>
    <w:p w:rsidR="000C67CF" w:rsidRDefault="000C67CF" w:rsidP="000C67CF">
      <w:pPr>
        <w:spacing w:line="276" w:lineRule="auto"/>
        <w:jc w:val="both"/>
        <w:rPr>
          <w:lang w:val="de-DE"/>
        </w:rPr>
      </w:pPr>
    </w:p>
    <w:p w:rsidR="000C67CF" w:rsidRDefault="000C67CF" w:rsidP="000C67CF">
      <w:pPr>
        <w:spacing w:line="276" w:lineRule="auto"/>
        <w:jc w:val="both"/>
        <w:rPr>
          <w:lang w:val="de-DE"/>
        </w:rPr>
      </w:pPr>
    </w:p>
    <w:p w:rsidR="000C67CF" w:rsidRPr="00D12049" w:rsidRDefault="000C67CF" w:rsidP="000C67CF">
      <w:pPr>
        <w:spacing w:line="276" w:lineRule="auto"/>
        <w:jc w:val="both"/>
        <w:rPr>
          <w:lang w:val="de-DE"/>
        </w:rPr>
      </w:pPr>
      <w:bookmarkStart w:id="0" w:name="_GoBack"/>
      <w:bookmarkEnd w:id="0"/>
    </w:p>
    <w:p w:rsidR="00A40C9F" w:rsidRPr="00D12049" w:rsidRDefault="00A40C9F" w:rsidP="00D12049">
      <w:pPr>
        <w:spacing w:line="276" w:lineRule="auto"/>
        <w:jc w:val="both"/>
        <w:rPr>
          <w:lang w:val="de-DE"/>
        </w:rPr>
      </w:pPr>
      <w:r w:rsidRPr="00D12049">
        <w:rPr>
          <w:lang w:val="de-DE"/>
        </w:rPr>
        <w:t>Datum: 20.12.2013.</w:t>
      </w:r>
      <w:r w:rsidR="00031EE6">
        <w:rPr>
          <w:lang w:val="de-DE"/>
        </w:rPr>
        <w:t>godine</w:t>
      </w:r>
      <w:r w:rsidRPr="00D12049">
        <w:rPr>
          <w:lang w:val="de-DE"/>
        </w:rPr>
        <w:tab/>
      </w:r>
      <w:r w:rsidRPr="00D12049">
        <w:rPr>
          <w:lang w:val="de-DE"/>
        </w:rPr>
        <w:tab/>
      </w:r>
      <w:r w:rsidRPr="00D12049">
        <w:rPr>
          <w:lang w:val="de-DE"/>
        </w:rPr>
        <w:tab/>
      </w:r>
      <w:r w:rsidRPr="00D12049">
        <w:rPr>
          <w:lang w:val="de-DE"/>
        </w:rPr>
        <w:tab/>
      </w:r>
      <w:r w:rsidRPr="00D12049">
        <w:rPr>
          <w:lang w:val="de-DE"/>
        </w:rPr>
        <w:tab/>
      </w:r>
      <w:r w:rsidRPr="00D12049">
        <w:rPr>
          <w:lang w:val="de-DE"/>
        </w:rPr>
        <w:tab/>
        <w:t xml:space="preserve">  </w:t>
      </w:r>
      <w:r w:rsidRPr="00D12049">
        <w:rPr>
          <w:lang w:val="de-DE"/>
        </w:rPr>
        <w:tab/>
        <w:t xml:space="preserve"> </w:t>
      </w:r>
    </w:p>
    <w:p w:rsidR="00A40C9F" w:rsidRPr="00A74874" w:rsidRDefault="00A40C9F" w:rsidP="000C67CF">
      <w:pPr>
        <w:spacing w:line="276" w:lineRule="auto"/>
        <w:jc w:val="both"/>
        <w:rPr>
          <w:lang w:val="hr-HR"/>
        </w:rPr>
      </w:pPr>
      <w:proofErr w:type="spellStart"/>
      <w:r>
        <w:t>Broj</w:t>
      </w:r>
      <w:proofErr w:type="spellEnd"/>
      <w:r>
        <w:t>:</w:t>
      </w:r>
      <w:r>
        <w:tab/>
        <w:t>01-50-525-1/13</w:t>
      </w:r>
    </w:p>
    <w:sectPr w:rsidR="00A40C9F" w:rsidRPr="00A74874" w:rsidSect="002A55BD">
      <w:footerReference w:type="even" r:id="rId8"/>
      <w:footerReference w:type="default" r:id="rId9"/>
      <w:headerReference w:type="first" r:id="rId10"/>
      <w:footerReference w:type="first" r:id="rId11"/>
      <w:pgSz w:w="11906" w:h="16838" w:code="9"/>
      <w:pgMar w:top="1440" w:right="1080" w:bottom="1440" w:left="1080" w:header="539"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026F" w:rsidRDefault="003D026F" w:rsidP="000F3234">
      <w:r>
        <w:separator/>
      </w:r>
    </w:p>
  </w:endnote>
  <w:endnote w:type="continuationSeparator" w:id="0">
    <w:p w:rsidR="003D026F" w:rsidRDefault="003D026F" w:rsidP="000F32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D32" w:rsidRDefault="005214F5">
    <w:pPr>
      <w:pStyle w:val="Footer"/>
      <w:framePr w:wrap="around" w:vAnchor="text" w:hAnchor="margin" w:xAlign="right" w:y="1"/>
      <w:rPr>
        <w:rStyle w:val="PageNumber"/>
      </w:rPr>
    </w:pPr>
    <w:r>
      <w:rPr>
        <w:rStyle w:val="PageNumber"/>
      </w:rPr>
      <w:fldChar w:fldCharType="begin"/>
    </w:r>
    <w:r w:rsidR="00BD1A59">
      <w:rPr>
        <w:rStyle w:val="PageNumber"/>
      </w:rPr>
      <w:instrText xml:space="preserve">PAGE  </w:instrText>
    </w:r>
    <w:r>
      <w:rPr>
        <w:rStyle w:val="PageNumber"/>
      </w:rPr>
      <w:fldChar w:fldCharType="end"/>
    </w:r>
  </w:p>
  <w:p w:rsidR="00DE0D32" w:rsidRDefault="003D026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D32" w:rsidRDefault="005214F5">
    <w:pPr>
      <w:pStyle w:val="Footer"/>
      <w:framePr w:wrap="around" w:vAnchor="text" w:hAnchor="margin" w:xAlign="right" w:y="1"/>
      <w:rPr>
        <w:rStyle w:val="PageNumber"/>
      </w:rPr>
    </w:pPr>
    <w:r>
      <w:rPr>
        <w:rStyle w:val="PageNumber"/>
      </w:rPr>
      <w:fldChar w:fldCharType="begin"/>
    </w:r>
    <w:r w:rsidR="00BD1A59">
      <w:rPr>
        <w:rStyle w:val="PageNumber"/>
      </w:rPr>
      <w:instrText xml:space="preserve">PAGE  </w:instrText>
    </w:r>
    <w:r>
      <w:rPr>
        <w:rStyle w:val="PageNumber"/>
      </w:rPr>
      <w:fldChar w:fldCharType="separate"/>
    </w:r>
    <w:r w:rsidR="000C67CF">
      <w:rPr>
        <w:rStyle w:val="PageNumber"/>
        <w:noProof/>
      </w:rPr>
      <w:t>9</w:t>
    </w:r>
    <w:r>
      <w:rPr>
        <w:rStyle w:val="PageNumber"/>
      </w:rPr>
      <w:fldChar w:fldCharType="end"/>
    </w:r>
  </w:p>
  <w:p w:rsidR="00DE0D32" w:rsidRDefault="003D026F">
    <w:pPr>
      <w:ind w:right="360"/>
      <w:jc w:val="center"/>
      <w:rPr>
        <w:lang w:val="sr-Cyrl-C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ED4" w:rsidRPr="00491618" w:rsidRDefault="00BD1A59" w:rsidP="00491618">
    <w:pPr>
      <w:pStyle w:val="Footer"/>
      <w:pBdr>
        <w:top w:val="single" w:sz="4" w:space="1" w:color="auto"/>
      </w:pBdr>
      <w:jc w:val="center"/>
      <w:rPr>
        <w:b/>
        <w:sz w:val="18"/>
        <w:szCs w:val="18"/>
        <w:lang w:val="hr-HR"/>
      </w:rPr>
    </w:pPr>
    <w:r w:rsidRPr="00491618">
      <w:rPr>
        <w:b/>
        <w:sz w:val="18"/>
        <w:szCs w:val="18"/>
        <w:lang w:val="hr-HR"/>
      </w:rPr>
      <w:t>Istočno Sarajevo</w:t>
    </w:r>
    <w:r>
      <w:rPr>
        <w:b/>
        <w:sz w:val="18"/>
        <w:szCs w:val="18"/>
        <w:lang w:val="sr-Cyrl-BA"/>
      </w:rPr>
      <w:t xml:space="preserve"> </w:t>
    </w:r>
    <w:r>
      <w:rPr>
        <w:b/>
        <w:sz w:val="18"/>
        <w:szCs w:val="18"/>
        <w:lang w:val="hr-HR"/>
      </w:rPr>
      <w:t xml:space="preserve">71123, </w:t>
    </w:r>
    <w:r w:rsidR="00262B58">
      <w:rPr>
        <w:b/>
        <w:sz w:val="18"/>
        <w:szCs w:val="18"/>
        <w:lang w:val="hr-HR"/>
      </w:rPr>
      <w:t>Spasovdanska 22, telefon: 057/322-540; fax: 057/322-547</w:t>
    </w:r>
  </w:p>
  <w:p w:rsidR="00214ED4" w:rsidRPr="00705EBE" w:rsidRDefault="00BD1A59" w:rsidP="00491618">
    <w:pPr>
      <w:pStyle w:val="Footer"/>
      <w:pBdr>
        <w:top w:val="single" w:sz="4" w:space="1" w:color="auto"/>
      </w:pBdr>
      <w:jc w:val="center"/>
      <w:rPr>
        <w:b/>
        <w:sz w:val="18"/>
        <w:szCs w:val="18"/>
        <w:lang w:val="sr-Cyrl-BA"/>
      </w:rPr>
    </w:pPr>
    <w:r w:rsidRPr="00491618">
      <w:rPr>
        <w:b/>
        <w:sz w:val="18"/>
        <w:szCs w:val="18"/>
        <w:lang w:val="sr-Cyrl-BA"/>
      </w:rPr>
      <w:t>Источно</w:t>
    </w:r>
    <w:r>
      <w:rPr>
        <w:b/>
        <w:sz w:val="18"/>
        <w:szCs w:val="18"/>
        <w:lang w:val="sr-Cyrl-BA"/>
      </w:rPr>
      <w:t xml:space="preserve"> Сарајево 71123, </w:t>
    </w:r>
    <w:r w:rsidR="00705EBE">
      <w:rPr>
        <w:b/>
        <w:sz w:val="18"/>
        <w:szCs w:val="18"/>
        <w:lang w:val="sr-Cyrl-BA"/>
      </w:rPr>
      <w:t>Спасовданс</w:t>
    </w:r>
    <w:r w:rsidR="00F54ABD">
      <w:rPr>
        <w:b/>
        <w:sz w:val="18"/>
        <w:szCs w:val="18"/>
        <w:lang w:val="sr-Cyrl-BA"/>
      </w:rPr>
      <w:t>ка 22, телефон: 057/322-540; факс</w:t>
    </w:r>
    <w:r w:rsidR="00705EBE">
      <w:rPr>
        <w:b/>
        <w:sz w:val="18"/>
        <w:szCs w:val="18"/>
        <w:lang w:val="sr-Cyrl-BA"/>
      </w:rPr>
      <w:t>: 057/322-547</w:t>
    </w:r>
  </w:p>
  <w:p w:rsidR="00214ED4" w:rsidRPr="00491618" w:rsidRDefault="003D026F">
    <w:pPr>
      <w:pStyle w:val="Footer"/>
      <w:jc w:val="center"/>
      <w:rPr>
        <w:b/>
        <w:sz w:val="18"/>
        <w:szCs w:val="18"/>
        <w:lang w:val="hr-H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026F" w:rsidRDefault="003D026F" w:rsidP="000F3234">
      <w:r>
        <w:separator/>
      </w:r>
    </w:p>
  </w:footnote>
  <w:footnote w:type="continuationSeparator" w:id="0">
    <w:p w:rsidR="003D026F" w:rsidRDefault="003D026F" w:rsidP="000F3234">
      <w:r>
        <w:continuationSeparator/>
      </w:r>
    </w:p>
  </w:footnote>
  <w:footnote w:id="1">
    <w:p w:rsidR="00A40C9F" w:rsidRPr="00223F4B" w:rsidRDefault="00A40C9F" w:rsidP="00A40C9F">
      <w:pPr>
        <w:pStyle w:val="FootnoteText"/>
        <w:rPr>
          <w:lang w:val="hr-HR"/>
        </w:rPr>
      </w:pPr>
      <w:r>
        <w:rPr>
          <w:rStyle w:val="FootnoteReference"/>
        </w:rPr>
        <w:footnoteRef/>
      </w:r>
      <w:r>
        <w:t xml:space="preserve"> </w:t>
      </w:r>
      <w:r>
        <w:rPr>
          <w:lang w:val="hr-HR"/>
        </w:rPr>
        <w:t>OCD „</w:t>
      </w:r>
      <w:r>
        <w:rPr>
          <w:rFonts w:ascii="Arial" w:hAnsi="Arial" w:cs="Arial"/>
          <w:i/>
          <w:iCs/>
          <w:color w:val="000000"/>
          <w:shd w:val="clear" w:color="auto" w:fill="FFFFFF"/>
        </w:rPr>
        <w:t>organizacija</w:t>
      </w:r>
      <w:r>
        <w:rPr>
          <w:rStyle w:val="apple-converted-space"/>
          <w:rFonts w:ascii="Arial" w:hAnsi="Arial" w:cs="Arial"/>
          <w:color w:val="000000"/>
          <w:shd w:val="clear" w:color="auto" w:fill="FFFFFF"/>
        </w:rPr>
        <w:t> </w:t>
      </w:r>
      <w:r w:rsidRPr="005D4275">
        <w:rPr>
          <w:rFonts w:ascii="Arial" w:hAnsi="Arial" w:cs="Arial"/>
          <w:i/>
          <w:color w:val="000000"/>
          <w:shd w:val="clear" w:color="auto" w:fill="FFFFFF"/>
        </w:rPr>
        <w:t>civilnog društva</w:t>
      </w:r>
      <w:r>
        <w:rPr>
          <w:rFonts w:ascii="Arial" w:hAnsi="Arial" w:cs="Arial"/>
          <w:color w:val="000000"/>
          <w:shd w:val="clear" w:color="auto" w:fill="FFFFFF"/>
        </w:rPr>
        <w:t xml:space="preserve">“ nazivaju se volonterske, neovisne, neprofitne, nevladine i organizacije trećeg sektora kojima je zajednička sloboda udruživanja i djelovanje u kojem se prepoznaje opće dobro. </w:t>
      </w:r>
    </w:p>
  </w:footnote>
  <w:footnote w:id="2">
    <w:p w:rsidR="00A40C9F" w:rsidRDefault="00A40C9F" w:rsidP="00A40C9F">
      <w:pPr>
        <w:pStyle w:val="FootnoteText"/>
      </w:pPr>
      <w:r>
        <w:rPr>
          <w:rStyle w:val="FootnoteReference"/>
        </w:rPr>
        <w:footnoteRef/>
      </w:r>
      <w:r>
        <w:t xml:space="preserve"> www.sif.ba</w:t>
      </w:r>
    </w:p>
  </w:footnote>
  <w:footnote w:id="3">
    <w:p w:rsidR="00A40C9F" w:rsidRDefault="00A40C9F" w:rsidP="00A40C9F">
      <w:pPr>
        <w:pStyle w:val="FootnoteText"/>
      </w:pPr>
      <w:r>
        <w:rPr>
          <w:rStyle w:val="FootnoteReference"/>
        </w:rPr>
        <w:footnoteRef/>
      </w:r>
      <w:r>
        <w:t xml:space="preserve"> U daljem tekstu Agencija</w:t>
      </w:r>
    </w:p>
  </w:footnote>
  <w:footnote w:id="4">
    <w:p w:rsidR="00A40C9F" w:rsidRDefault="00A40C9F" w:rsidP="00A40C9F">
      <w:pPr>
        <w:pStyle w:val="FootnoteText"/>
        <w:jc w:val="both"/>
      </w:pPr>
      <w:r>
        <w:rPr>
          <w:rStyle w:val="FootnoteReference"/>
        </w:rPr>
        <w:footnoteRef/>
      </w:r>
      <w:r>
        <w:t xml:space="preserve"> Kodeks dobre prakse za učešće građana u procesu donošenja odluka, koji je usvojen na konferenciji međunarodnih nevladinih organizacija Savjeta Evrope, ima za cilj omogućavanje nevladinim organizacijama da učestvuju u procesu donošenja odluka iz oblasti politike na lokalnom, regionalnom i nacionalnom nivou. http://www.coe.int/t/ngo/Source</w:t>
      </w:r>
    </w:p>
  </w:footnote>
  <w:footnote w:id="5">
    <w:p w:rsidR="00A40C9F" w:rsidRDefault="00A40C9F" w:rsidP="00A40C9F">
      <w:pPr>
        <w:pStyle w:val="FootnoteText"/>
      </w:pPr>
      <w:r>
        <w:rPr>
          <w:rStyle w:val="FootnoteReference"/>
        </w:rPr>
        <w:footnoteRef/>
      </w:r>
      <w:r>
        <w:t xml:space="preserve"> </w:t>
      </w:r>
      <w:r w:rsidRPr="00037D65">
        <w:t>Pr</w:t>
      </w:r>
      <w:r>
        <w:t>ojektna skica mora obavezno sadr</w:t>
      </w:r>
      <w:r w:rsidRPr="00037D65">
        <w:t>ža</w:t>
      </w:r>
      <w:r>
        <w:t>va</w:t>
      </w:r>
      <w:r w:rsidRPr="00037D65">
        <w:t>ti informacije o cilju programa ili proj</w:t>
      </w:r>
      <w:r>
        <w:t>e</w:t>
      </w:r>
      <w:r w:rsidRPr="00037D65">
        <w:t>kta, opis projektnih aktivnosti i očekivani ishod programa ili projek</w:t>
      </w:r>
      <w:r>
        <w:t>ta. Projektna skica ne mora sadr</w:t>
      </w:r>
      <w:r w:rsidRPr="00037D65">
        <w:t>ž</w:t>
      </w:r>
      <w:r>
        <w:t>avat</w:t>
      </w:r>
      <w:r w:rsidRPr="00037D65">
        <w:t>i budžet.</w:t>
      </w:r>
    </w:p>
  </w:footnote>
  <w:footnote w:id="6">
    <w:p w:rsidR="00A40C9F" w:rsidRDefault="00A40C9F" w:rsidP="00A40C9F">
      <w:pPr>
        <w:pStyle w:val="FootnoteText"/>
        <w:jc w:val="both"/>
      </w:pPr>
      <w:r>
        <w:rPr>
          <w:rStyle w:val="FootnoteReference"/>
        </w:rPr>
        <w:footnoteRef/>
      </w:r>
      <w:r>
        <w:t xml:space="preserve"> </w:t>
      </w:r>
      <w:r w:rsidRPr="00037D65">
        <w:t>To znači da je projektom predviđeno da predstavnici Agencije učestvuj</w:t>
      </w:r>
      <w:r>
        <w:t>u</w:t>
      </w:r>
      <w:r w:rsidRPr="00037D65">
        <w:t xml:space="preserve"> na nekoliko aktivnosti </w:t>
      </w:r>
      <w:r>
        <w:t xml:space="preserve"> </w:t>
      </w:r>
      <w:r w:rsidRPr="00037D65">
        <w:t>(seminar</w:t>
      </w:r>
      <w:r>
        <w:t>i</w:t>
      </w:r>
      <w:r w:rsidRPr="00037D65">
        <w:t>,</w:t>
      </w:r>
      <w:r>
        <w:t xml:space="preserve"> </w:t>
      </w:r>
      <w:r w:rsidRPr="00037D65">
        <w:t>konferencij</w:t>
      </w:r>
      <w:r>
        <w:t>e, okrugli sto) ili učestvuju</w:t>
      </w:r>
      <w:r w:rsidRPr="00037D65">
        <w:t xml:space="preserve"> u radu na izradi nekog dokumenta, ili u radu neke radne grupe gd</w:t>
      </w:r>
      <w:r>
        <w:t>j</w:t>
      </w:r>
      <w:r w:rsidRPr="00037D65">
        <w:t>e angažovanje predstavnika Agencije neće trajati duže od dva do tri dana u toku c</w:t>
      </w:r>
      <w:r>
        <w:t>j</w:t>
      </w:r>
      <w:r w:rsidRPr="00037D65">
        <w:t>elokupnog trajanja projekta.</w:t>
      </w:r>
    </w:p>
  </w:footnote>
  <w:footnote w:id="7">
    <w:p w:rsidR="00A40C9F" w:rsidRDefault="00A40C9F" w:rsidP="007337E2">
      <w:pPr>
        <w:pStyle w:val="FootnoteText"/>
        <w:jc w:val="both"/>
      </w:pPr>
      <w:r>
        <w:rPr>
          <w:rStyle w:val="FootnoteReference"/>
        </w:rPr>
        <w:footnoteRef/>
      </w:r>
      <w:r>
        <w:t xml:space="preserve"> </w:t>
      </w:r>
      <w:r w:rsidRPr="00A84FAF">
        <w:t>Projektna skica mora obavezno s</w:t>
      </w:r>
      <w:r>
        <w:t>adr</w:t>
      </w:r>
      <w:r w:rsidRPr="00A84FAF">
        <w:t>ža</w:t>
      </w:r>
      <w:r>
        <w:t>va</w:t>
      </w:r>
      <w:r w:rsidRPr="00A84FAF">
        <w:t>ti informacije o cilju programa ili proje</w:t>
      </w:r>
      <w:r>
        <w:t>k</w:t>
      </w:r>
      <w:r w:rsidRPr="00A84FAF">
        <w:t>ta, oče</w:t>
      </w:r>
      <w:r>
        <w:t>kivani ishod programa ili projek</w:t>
      </w:r>
      <w:r w:rsidRPr="00A84FAF">
        <w:t xml:space="preserve">ta kao i detaljan opis, vremensku odrednicu i budžet planiranih aktivnosti u čijoj implementaciji treba da učestvuju zaposleni u Agenciji. </w:t>
      </w:r>
      <w:r w:rsidRPr="00A84FAF">
        <w:t xml:space="preserve">Prilikom planiranja budžeta za aktivnosti u kojima učestvuju zaposleni u Agenciji, kao troškovi mogu biti planirani: dnevnice, naknada za prekovremeni rad, u skladu </w:t>
      </w:r>
      <w:r w:rsidRPr="00A84FAF">
        <w:t xml:space="preserve">sa Zakonom o </w:t>
      </w:r>
      <w:r w:rsidR="007337E2">
        <w:t>plaćama i naknadama</w:t>
      </w:r>
      <w:r w:rsidRPr="00A84FAF">
        <w:t xml:space="preserve"> </w:t>
      </w:r>
      <w:r>
        <w:t>u institucijama B</w:t>
      </w:r>
      <w:r w:rsidR="00A035E0">
        <w:t xml:space="preserve">osne </w:t>
      </w:r>
      <w:r>
        <w:t>i</w:t>
      </w:r>
      <w:r w:rsidR="00A035E0">
        <w:t xml:space="preserve"> </w:t>
      </w:r>
      <w:r>
        <w:t>H</w:t>
      </w:r>
      <w:r w:rsidR="00A035E0">
        <w:t>ercegovine</w:t>
      </w:r>
      <w:r w:rsidRPr="00A84FAF">
        <w:t>.</w:t>
      </w:r>
    </w:p>
  </w:footnote>
  <w:footnote w:id="8">
    <w:p w:rsidR="00A40C9F" w:rsidRDefault="00A40C9F" w:rsidP="007337E2">
      <w:pPr>
        <w:pStyle w:val="FootnoteText"/>
        <w:jc w:val="both"/>
      </w:pPr>
      <w:r>
        <w:rPr>
          <w:rStyle w:val="FootnoteReference"/>
        </w:rPr>
        <w:footnoteRef/>
      </w:r>
      <w:r>
        <w:t xml:space="preserve"> </w:t>
      </w:r>
      <w:r w:rsidRPr="00A84FAF">
        <w:t xml:space="preserve">U ovoj fazi postupka Agencija kontaktira onu organizacionu jedinicu kojoj je </w:t>
      </w:r>
      <w:r>
        <w:t>dala nadležnost za predloženu</w:t>
      </w:r>
      <w:r w:rsidRPr="00A84FAF">
        <w:t xml:space="preserve"> aktivnost. Odluku o tome da li predložena aktivnost prevazilazi kapacitete organizacione jedinice ili ne, donosi rukovodilac te organizacione jedinice.</w:t>
      </w:r>
    </w:p>
  </w:footnote>
  <w:footnote w:id="9">
    <w:p w:rsidR="00A40C9F" w:rsidRDefault="00A40C9F" w:rsidP="007337E2">
      <w:pPr>
        <w:pStyle w:val="FootnoteText"/>
        <w:jc w:val="both"/>
      </w:pPr>
      <w:r>
        <w:rPr>
          <w:rStyle w:val="FootnoteReference"/>
        </w:rPr>
        <w:footnoteRef/>
      </w:r>
      <w:r>
        <w:t xml:space="preserve"> </w:t>
      </w:r>
      <w:r w:rsidRPr="00A84FAF">
        <w:t>Izjava o saradnji će uvijek sadržati precizan pregled aktivnosti na kojima će Agencija učestvovati u programu ili projektu, kao i napomenu da Agencija ne odgovara za kvalitet projektnog prijedloga, odn</w:t>
      </w:r>
      <w:r>
        <w:t>o</w:t>
      </w:r>
      <w:r w:rsidRPr="00A84FAF">
        <w:t>sno da li su projektnim prijedlogom i</w:t>
      </w:r>
      <w:r>
        <w:t>spunjeni svi uslovi i kriterij</w:t>
      </w:r>
      <w:r w:rsidRPr="00A84FAF">
        <w:t>i koje je donator postavio objavljivanjem javnog poziva za prikupljanje ponuda.</w:t>
      </w:r>
    </w:p>
  </w:footnote>
  <w:footnote w:id="10">
    <w:p w:rsidR="00A40C9F" w:rsidRDefault="00A40C9F" w:rsidP="00A40C9F">
      <w:pPr>
        <w:pStyle w:val="FootnoteText"/>
        <w:jc w:val="both"/>
      </w:pPr>
      <w:r>
        <w:rPr>
          <w:rStyle w:val="FootnoteReference"/>
        </w:rPr>
        <w:footnoteRef/>
      </w:r>
      <w:r>
        <w:t xml:space="preserve"> </w:t>
      </w:r>
      <w:r w:rsidRPr="00A25254">
        <w:t>Pr</w:t>
      </w:r>
      <w:r>
        <w:t>ojektna skica mora obavezno sadr</w:t>
      </w:r>
      <w:r w:rsidRPr="00A25254">
        <w:t>ža</w:t>
      </w:r>
      <w:r>
        <w:t>va</w:t>
      </w:r>
      <w:r w:rsidRPr="00A25254">
        <w:t>ti informacije o cilju programa ili proj</w:t>
      </w:r>
      <w:r>
        <w:t>e</w:t>
      </w:r>
      <w:r w:rsidRPr="00A25254">
        <w:t>kta, očekivani ishod programa ili proj</w:t>
      </w:r>
      <w:r>
        <w:t>e</w:t>
      </w:r>
      <w:r w:rsidRPr="00A25254">
        <w:t xml:space="preserve">kta kao i detaljan opis, vremensku odrednicu i budžet planiranih aktivnosti u čijoj implementaciji treba da učestvuju zaposleni u Agenciji. </w:t>
      </w:r>
      <w:r w:rsidRPr="00A25254">
        <w:t xml:space="preserve">Prilikom planiranja budžeta za aktivnosti u kojima učestvuju zaposleni u Agenciji, kao troškovi mogu biti planirani: dnevnice, naknada za prekovremeni rad, u skladu </w:t>
      </w:r>
      <w:r w:rsidRPr="00A25254">
        <w:t>sa Zakonom o pla</w:t>
      </w:r>
      <w:r w:rsidR="001C786A">
        <w:t>ć</w:t>
      </w:r>
      <w:r w:rsidRPr="00A25254">
        <w:t>ama</w:t>
      </w:r>
      <w:r w:rsidR="001C786A">
        <w:t xml:space="preserve"> i naknadama</w:t>
      </w:r>
      <w:r>
        <w:t xml:space="preserve"> u institucijama B</w:t>
      </w:r>
      <w:r w:rsidR="00A035E0">
        <w:t xml:space="preserve">osne </w:t>
      </w:r>
      <w:r>
        <w:t>i</w:t>
      </w:r>
      <w:r w:rsidR="00A035E0">
        <w:t xml:space="preserve"> </w:t>
      </w:r>
      <w:r>
        <w:t>H</w:t>
      </w:r>
      <w:r w:rsidR="00A035E0">
        <w:t>ercegovine</w:t>
      </w:r>
      <w:r w:rsidRPr="00A25254">
        <w:t>.</w:t>
      </w:r>
    </w:p>
  </w:footnote>
  <w:footnote w:id="11">
    <w:p w:rsidR="00A40C9F" w:rsidRDefault="00A40C9F" w:rsidP="00A40C9F">
      <w:pPr>
        <w:pStyle w:val="FootnoteText"/>
        <w:jc w:val="both"/>
      </w:pPr>
      <w:r>
        <w:rPr>
          <w:rStyle w:val="FootnoteReference"/>
        </w:rPr>
        <w:footnoteRef/>
      </w:r>
      <w:r>
        <w:t xml:space="preserve"> </w:t>
      </w:r>
      <w:r w:rsidRPr="00A25254">
        <w:t>Odluku o tome da li predložene aktivnosti prevazilaze kapacitete organizacione jedinice ili ne, kao i o tome da li su planirane projektne aktivnosti usklađene sa godišnjim planom rada organizacione jedinice Agencije, donosi rukovodilac te organizacione jedinice.</w:t>
      </w:r>
    </w:p>
  </w:footnote>
  <w:footnote w:id="12">
    <w:p w:rsidR="00A40C9F" w:rsidRDefault="00A40C9F" w:rsidP="00A40C9F">
      <w:pPr>
        <w:pStyle w:val="FootnoteText"/>
        <w:jc w:val="both"/>
      </w:pPr>
      <w:r>
        <w:rPr>
          <w:rStyle w:val="FootnoteReference"/>
        </w:rPr>
        <w:footnoteRef/>
      </w:r>
      <w:r>
        <w:t xml:space="preserve"> </w:t>
      </w:r>
      <w:r w:rsidRPr="00A25254">
        <w:t>Izjava o partnerstvu će uvek sadržati precizan pregled aktivnosti na kojima će Agencija učestvovati u programu ili projektu, kao i napomenu da Agencija ne odgovara za kvalitet projektnog prijedloga, odnosno, da li su projektnim prijedlogom ispunjeni svi uslovi i kri</w:t>
      </w:r>
      <w:r>
        <w:t>terij</w:t>
      </w:r>
      <w:r w:rsidRPr="00A25254">
        <w:t>i koje je donator postavio objavljivanjem javnog poziva za prikupljanje ponuda.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D32" w:rsidRDefault="002A55BD">
    <w:pPr>
      <w:pStyle w:val="Header"/>
      <w:tabs>
        <w:tab w:val="clear" w:pos="9072"/>
        <w:tab w:val="left" w:pos="7935"/>
      </w:tabs>
      <w:jc w:val="center"/>
      <w:rPr>
        <w:sz w:val="20"/>
      </w:rPr>
    </w:pPr>
    <w:r>
      <w:rPr>
        <w:noProof/>
        <w:sz w:val="20"/>
        <w:lang w:val="hr-BA" w:eastAsia="hr-BA"/>
      </w:rPr>
      <mc:AlternateContent>
        <mc:Choice Requires="wps">
          <w:drawing>
            <wp:anchor distT="0" distB="0" distL="114300" distR="114300" simplePos="0" relativeHeight="251660288" behindDoc="0" locked="0" layoutInCell="1" allowOverlap="1" wp14:anchorId="7CF11E89" wp14:editId="492D631B">
              <wp:simplePos x="0" y="0"/>
              <wp:positionH relativeFrom="column">
                <wp:posOffset>3632627</wp:posOffset>
              </wp:positionH>
              <wp:positionV relativeFrom="paragraph">
                <wp:posOffset>3517</wp:posOffset>
              </wp:positionV>
              <wp:extent cx="2758371" cy="733425"/>
              <wp:effectExtent l="0" t="0" r="4445" b="952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8371" cy="73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E0D32" w:rsidRPr="00491618" w:rsidRDefault="00BD1A59">
                          <w:pPr>
                            <w:jc w:val="center"/>
                            <w:rPr>
                              <w:b/>
                              <w:sz w:val="22"/>
                              <w:lang w:val="hr-HR"/>
                            </w:rPr>
                          </w:pPr>
                          <w:r w:rsidRPr="00491618">
                            <w:rPr>
                              <w:b/>
                              <w:sz w:val="22"/>
                              <w:lang w:val="hr-HR"/>
                            </w:rPr>
                            <w:t xml:space="preserve">Босна и Херцеговина </w:t>
                          </w:r>
                        </w:p>
                        <w:p w:rsidR="00F75D5A" w:rsidRPr="00491618" w:rsidRDefault="00BD1A59">
                          <w:pPr>
                            <w:jc w:val="center"/>
                            <w:rPr>
                              <w:b/>
                              <w:sz w:val="22"/>
                              <w:lang w:val="sr-Cyrl-BA"/>
                            </w:rPr>
                          </w:pPr>
                          <w:r w:rsidRPr="00491618">
                            <w:rPr>
                              <w:b/>
                              <w:sz w:val="22"/>
                              <w:lang w:val="sr-Cyrl-BA"/>
                            </w:rPr>
                            <w:t xml:space="preserve">Агенција за превенцију </w:t>
                          </w:r>
                          <w:r>
                            <w:rPr>
                              <w:b/>
                              <w:sz w:val="22"/>
                              <w:lang w:val="sr-Cyrl-BA"/>
                            </w:rPr>
                            <w:t xml:space="preserve">корупције </w:t>
                          </w:r>
                          <w:r w:rsidRPr="00491618">
                            <w:rPr>
                              <w:b/>
                              <w:sz w:val="22"/>
                              <w:lang w:val="sr-Cyrl-BA"/>
                            </w:rPr>
                            <w:t>и координацију борбе против корупције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86.05pt;margin-top:.3pt;width:217.2pt;height:5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" stroked="f">
              <v:textbox>
                <w:txbxContent>
                  <w:p w:rsidR="00DE0D32" w:rsidRPr="00491618" w:rsidRDefault="00BD1A59">
                    <w:pPr>
                      <w:jc w:val="center"/>
                      <w:rPr>
                        <w:b/>
                        <w:sz w:val="22"/>
                        <w:lang w:val="hr-HR"/>
                      </w:rPr>
                    </w:pPr>
                    <w:r w:rsidRPr="00491618">
                      <w:rPr>
                        <w:b/>
                        <w:sz w:val="22"/>
                        <w:lang w:val="hr-HR"/>
                      </w:rPr>
                      <w:t xml:space="preserve">Босна и Херцеговина </w:t>
                    </w:r>
                  </w:p>
                  <w:p w:rsidR="00F75D5A" w:rsidRPr="00491618" w:rsidRDefault="00BD1A59">
                    <w:pPr>
                      <w:jc w:val="center"/>
                      <w:rPr>
                        <w:b/>
                        <w:sz w:val="22"/>
                        <w:lang w:val="sr-Cyrl-BA"/>
                      </w:rPr>
                    </w:pPr>
                    <w:r w:rsidRPr="00491618">
                      <w:rPr>
                        <w:b/>
                        <w:sz w:val="22"/>
                        <w:lang w:val="sr-Cyrl-BA"/>
                      </w:rPr>
                      <w:t xml:space="preserve">Агенција за превенцију </w:t>
                    </w:r>
                    <w:r>
                      <w:rPr>
                        <w:b/>
                        <w:sz w:val="22"/>
                        <w:lang w:val="sr-Cyrl-BA"/>
                      </w:rPr>
                      <w:t xml:space="preserve">корупције </w:t>
                    </w:r>
                    <w:r w:rsidRPr="00491618">
                      <w:rPr>
                        <w:b/>
                        <w:sz w:val="22"/>
                        <w:lang w:val="sr-Cyrl-BA"/>
                      </w:rPr>
                      <w:t>и координацију борбе против корупције</w:t>
                    </w:r>
                  </w:p>
                </w:txbxContent>
              </v:textbox>
            </v:shape>
          </w:pict>
        </mc:Fallback>
      </mc:AlternateContent>
    </w:r>
    <w:r>
      <w:rPr>
        <w:noProof/>
        <w:sz w:val="20"/>
        <w:lang w:val="hr-BA" w:eastAsia="hr-BA"/>
      </w:rPr>
      <mc:AlternateContent>
        <mc:Choice Requires="wps">
          <w:drawing>
            <wp:anchor distT="0" distB="0" distL="114300" distR="114300" simplePos="0" relativeHeight="251661312" behindDoc="0" locked="0" layoutInCell="1" allowOverlap="1" wp14:anchorId="6D3FEDE1" wp14:editId="4895C03B">
              <wp:simplePos x="0" y="0"/>
              <wp:positionH relativeFrom="column">
                <wp:posOffset>-182245</wp:posOffset>
              </wp:positionH>
              <wp:positionV relativeFrom="paragraph">
                <wp:posOffset>3175</wp:posOffset>
              </wp:positionV>
              <wp:extent cx="2464435" cy="733425"/>
              <wp:effectExtent l="0" t="0" r="0" b="95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4435" cy="73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E0D32" w:rsidRPr="00491618" w:rsidRDefault="00BD1A59">
                          <w:pPr>
                            <w:jc w:val="center"/>
                            <w:rPr>
                              <w:b/>
                              <w:sz w:val="22"/>
                              <w:lang w:val="hr-HR"/>
                            </w:rPr>
                          </w:pPr>
                          <w:r w:rsidRPr="00491618">
                            <w:rPr>
                              <w:b/>
                              <w:sz w:val="22"/>
                              <w:lang w:val="hr-HR"/>
                            </w:rPr>
                            <w:t>Bosna i Hercegovina</w:t>
                          </w:r>
                        </w:p>
                        <w:p w:rsidR="00DE0D32" w:rsidRPr="00491618" w:rsidRDefault="00BD1A59">
                          <w:pPr>
                            <w:jc w:val="center"/>
                            <w:rPr>
                              <w:b/>
                              <w:lang w:val="hr-HR"/>
                            </w:rPr>
                          </w:pPr>
                          <w:r w:rsidRPr="00491618">
                            <w:rPr>
                              <w:b/>
                              <w:sz w:val="22"/>
                              <w:lang w:val="hr-HR"/>
                            </w:rPr>
                            <w:t xml:space="preserve">Agencija za prevenciju </w:t>
                          </w:r>
                          <w:r>
                            <w:rPr>
                              <w:b/>
                              <w:sz w:val="22"/>
                              <w:lang w:val="hr-HR"/>
                            </w:rPr>
                            <w:t xml:space="preserve">korupcije </w:t>
                          </w:r>
                          <w:r w:rsidRPr="00491618">
                            <w:rPr>
                              <w:b/>
                              <w:sz w:val="22"/>
                              <w:lang w:val="hr-HR"/>
                            </w:rPr>
                            <w:t>i koordinaciju borbe protiv korupcije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14.35pt;margin-top:.25pt;width:194.05pt;height:5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" stroked="f">
              <v:textbox>
                <w:txbxContent>
                  <w:p w:rsidR="00DE0D32" w:rsidRPr="00491618" w:rsidRDefault="00BD1A59">
                    <w:pPr>
                      <w:jc w:val="center"/>
                      <w:rPr>
                        <w:b/>
                        <w:sz w:val="22"/>
                        <w:lang w:val="hr-HR"/>
                      </w:rPr>
                    </w:pPr>
                    <w:r w:rsidRPr="00491618">
                      <w:rPr>
                        <w:b/>
                        <w:sz w:val="22"/>
                        <w:lang w:val="hr-HR"/>
                      </w:rPr>
                      <w:t>Bosna i Hercegovina</w:t>
                    </w:r>
                  </w:p>
                  <w:p w:rsidR="00DE0D32" w:rsidRPr="00491618" w:rsidRDefault="00BD1A59">
                    <w:pPr>
                      <w:jc w:val="center"/>
                      <w:rPr>
                        <w:b/>
                        <w:lang w:val="hr-HR"/>
                      </w:rPr>
                    </w:pPr>
                    <w:r w:rsidRPr="00491618">
                      <w:rPr>
                        <w:b/>
                        <w:sz w:val="22"/>
                        <w:lang w:val="hr-HR"/>
                      </w:rPr>
                      <w:t xml:space="preserve">Agencija za prevenciju </w:t>
                    </w:r>
                    <w:r>
                      <w:rPr>
                        <w:b/>
                        <w:sz w:val="22"/>
                        <w:lang w:val="hr-HR"/>
                      </w:rPr>
                      <w:t xml:space="preserve">korupcije </w:t>
                    </w:r>
                    <w:r w:rsidRPr="00491618">
                      <w:rPr>
                        <w:b/>
                        <w:sz w:val="22"/>
                        <w:lang w:val="hr-HR"/>
                      </w:rPr>
                      <w:t>i koordinaciju borbe protiv korupcije</w:t>
                    </w:r>
                  </w:p>
                </w:txbxContent>
              </v:textbox>
            </v:shape>
          </w:pict>
        </mc:Fallback>
      </mc:AlternateContent>
    </w:r>
    <w:r w:rsidR="00705EBE">
      <w:rPr>
        <w:noProof/>
        <w:sz w:val="20"/>
        <w:lang w:val="hr-BA" w:eastAsia="hr-BA"/>
      </w:rPr>
      <w:drawing>
        <wp:inline distT="0" distB="0" distL="0" distR="0" wp14:anchorId="33FC7C10" wp14:editId="7830497A">
          <wp:extent cx="476250" cy="571500"/>
          <wp:effectExtent l="0" t="0" r="0" b="0"/>
          <wp:docPr id="1" name="Slika 1" descr="bh_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h_g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250" cy="571500"/>
                  </a:xfrm>
                  <a:prstGeom prst="rect">
                    <a:avLst/>
                  </a:prstGeom>
                  <a:noFill/>
                  <a:ln>
                    <a:noFill/>
                  </a:ln>
                </pic:spPr>
              </pic:pic>
            </a:graphicData>
          </a:graphic>
        </wp:inline>
      </w:drawing>
    </w:r>
  </w:p>
  <w:p w:rsidR="00DE0D32" w:rsidRDefault="003D026F">
    <w:pPr>
      <w:pStyle w:val="Header"/>
      <w:tabs>
        <w:tab w:val="clear" w:pos="9072"/>
        <w:tab w:val="left" w:pos="7935"/>
      </w:tabs>
      <w:jc w:val="center"/>
      <w:rPr>
        <w:sz w:val="20"/>
      </w:rPr>
    </w:pPr>
  </w:p>
  <w:p w:rsidR="00DE0D32" w:rsidRDefault="002A55BD" w:rsidP="002A55BD">
    <w:pPr>
      <w:pStyle w:val="Header"/>
      <w:tabs>
        <w:tab w:val="clear" w:pos="4536"/>
        <w:tab w:val="clear" w:pos="9072"/>
        <w:tab w:val="center" w:pos="4538"/>
        <w:tab w:val="left" w:pos="7935"/>
        <w:tab w:val="right" w:pos="9076"/>
      </w:tabs>
      <w:rPr>
        <w:sz w:val="20"/>
      </w:rPr>
    </w:pPr>
    <w:r>
      <w:rPr>
        <w:noProof/>
        <w:sz w:val="20"/>
        <w:lang w:val="hr-BA" w:eastAsia="hr-BA"/>
      </w:rPr>
      <mc:AlternateContent>
        <mc:Choice Requires="wps">
          <w:drawing>
            <wp:anchor distT="0" distB="0" distL="114300" distR="114300" simplePos="0" relativeHeight="251662336" behindDoc="0" locked="0" layoutInCell="1" allowOverlap="1" wp14:anchorId="6F7FBB16" wp14:editId="12393F3E">
              <wp:simplePos x="0" y="0"/>
              <wp:positionH relativeFrom="column">
                <wp:posOffset>-86445</wp:posOffset>
              </wp:positionH>
              <wp:positionV relativeFrom="paragraph">
                <wp:posOffset>85106</wp:posOffset>
              </wp:positionV>
              <wp:extent cx="6423852" cy="0"/>
              <wp:effectExtent l="0" t="0" r="15240"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2385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pt,6.7pt" to="499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xTjEgIAACg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"/>
          </w:pict>
        </mc:Fallback>
      </mc:AlternateContent>
    </w:r>
    <w:r>
      <w:rPr>
        <w:sz w:val="20"/>
      </w:rPr>
      <w:tab/>
    </w:r>
    <w:r>
      <w:rPr>
        <w:sz w:val="20"/>
      </w:rPr>
      <w:tab/>
    </w:r>
    <w:r>
      <w:rPr>
        <w:sz w:val="20"/>
      </w:rPr>
      <w:tab/>
    </w:r>
    <w:r>
      <w:rPr>
        <w:sz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14413"/>
    <w:multiLevelType w:val="hybridMultilevel"/>
    <w:tmpl w:val="53DC97AE"/>
    <w:lvl w:ilvl="0" w:tplc="D2DCF256">
      <w:numFmt w:val="bullet"/>
      <w:lvlText w:val="-"/>
      <w:lvlJc w:val="left"/>
      <w:pPr>
        <w:ind w:left="360" w:hanging="360"/>
      </w:pPr>
      <w:rPr>
        <w:rFonts w:ascii="Times New Roman" w:eastAsia="Times New Roman" w:hAnsi="Times New Roman" w:cs="Times New Roman" w:hint="default"/>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1">
    <w:nsid w:val="02FC3C53"/>
    <w:multiLevelType w:val="hybridMultilevel"/>
    <w:tmpl w:val="263A084E"/>
    <w:lvl w:ilvl="0" w:tplc="3800E498">
      <w:start w:val="2"/>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0AEF2941"/>
    <w:multiLevelType w:val="hybridMultilevel"/>
    <w:tmpl w:val="D266518C"/>
    <w:lvl w:ilvl="0" w:tplc="2466AE44">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EF62B8A"/>
    <w:multiLevelType w:val="hybridMultilevel"/>
    <w:tmpl w:val="A7D41EF4"/>
    <w:lvl w:ilvl="0" w:tplc="E9A6283A">
      <w:start w:val="71"/>
      <w:numFmt w:val="bullet"/>
      <w:lvlText w:val="-"/>
      <w:lvlJc w:val="left"/>
      <w:pPr>
        <w:ind w:left="720" w:hanging="360"/>
      </w:pPr>
      <w:rPr>
        <w:rFonts w:ascii="Times New Roman" w:eastAsia="Times New Roman"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4">
    <w:nsid w:val="168D6600"/>
    <w:multiLevelType w:val="hybridMultilevel"/>
    <w:tmpl w:val="78944BAE"/>
    <w:lvl w:ilvl="0" w:tplc="101A000F">
      <w:start w:val="1"/>
      <w:numFmt w:val="decimal"/>
      <w:lvlText w:val="%1."/>
      <w:lvlJc w:val="left"/>
      <w:pPr>
        <w:ind w:left="720" w:hanging="36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5">
    <w:nsid w:val="1D9758DE"/>
    <w:multiLevelType w:val="hybridMultilevel"/>
    <w:tmpl w:val="041E52D0"/>
    <w:lvl w:ilvl="0" w:tplc="101A000F">
      <w:start w:val="1"/>
      <w:numFmt w:val="decimal"/>
      <w:lvlText w:val="%1."/>
      <w:lvlJc w:val="left"/>
      <w:pPr>
        <w:ind w:left="720" w:hanging="36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6">
    <w:nsid w:val="23181280"/>
    <w:multiLevelType w:val="hybridMultilevel"/>
    <w:tmpl w:val="17B6E8B6"/>
    <w:lvl w:ilvl="0" w:tplc="101A000F">
      <w:start w:val="1"/>
      <w:numFmt w:val="decimal"/>
      <w:lvlText w:val="%1."/>
      <w:lvlJc w:val="lef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7">
    <w:nsid w:val="2FD82476"/>
    <w:multiLevelType w:val="hybridMultilevel"/>
    <w:tmpl w:val="D36E9A1C"/>
    <w:lvl w:ilvl="0" w:tplc="101A000F">
      <w:start w:val="1"/>
      <w:numFmt w:val="decimal"/>
      <w:lvlText w:val="%1."/>
      <w:lvlJc w:val="left"/>
      <w:pPr>
        <w:ind w:left="720" w:hanging="36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8">
    <w:nsid w:val="31C87D3C"/>
    <w:multiLevelType w:val="hybridMultilevel"/>
    <w:tmpl w:val="4CFE3046"/>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9">
    <w:nsid w:val="36300C40"/>
    <w:multiLevelType w:val="hybridMultilevel"/>
    <w:tmpl w:val="69D8FA98"/>
    <w:lvl w:ilvl="0" w:tplc="C5060250">
      <w:start w:val="1"/>
      <w:numFmt w:val="decimal"/>
      <w:lvlText w:val="%1."/>
      <w:lvlJc w:val="left"/>
      <w:pPr>
        <w:ind w:left="1004" w:hanging="360"/>
      </w:pPr>
    </w:lvl>
    <w:lvl w:ilvl="1" w:tplc="101A0019" w:tentative="1">
      <w:start w:val="1"/>
      <w:numFmt w:val="lowerLetter"/>
      <w:lvlText w:val="%2."/>
      <w:lvlJc w:val="left"/>
      <w:pPr>
        <w:ind w:left="1800" w:hanging="360"/>
      </w:pPr>
    </w:lvl>
    <w:lvl w:ilvl="2" w:tplc="101A001B" w:tentative="1">
      <w:start w:val="1"/>
      <w:numFmt w:val="lowerRoman"/>
      <w:lvlText w:val="%3."/>
      <w:lvlJc w:val="right"/>
      <w:pPr>
        <w:ind w:left="2520" w:hanging="180"/>
      </w:pPr>
    </w:lvl>
    <w:lvl w:ilvl="3" w:tplc="101A000F" w:tentative="1">
      <w:start w:val="1"/>
      <w:numFmt w:val="decimal"/>
      <w:lvlText w:val="%4."/>
      <w:lvlJc w:val="left"/>
      <w:pPr>
        <w:ind w:left="3240" w:hanging="360"/>
      </w:pPr>
    </w:lvl>
    <w:lvl w:ilvl="4" w:tplc="101A0019" w:tentative="1">
      <w:start w:val="1"/>
      <w:numFmt w:val="lowerLetter"/>
      <w:lvlText w:val="%5."/>
      <w:lvlJc w:val="left"/>
      <w:pPr>
        <w:ind w:left="3960" w:hanging="360"/>
      </w:pPr>
    </w:lvl>
    <w:lvl w:ilvl="5" w:tplc="101A001B" w:tentative="1">
      <w:start w:val="1"/>
      <w:numFmt w:val="lowerRoman"/>
      <w:lvlText w:val="%6."/>
      <w:lvlJc w:val="right"/>
      <w:pPr>
        <w:ind w:left="4680" w:hanging="180"/>
      </w:pPr>
    </w:lvl>
    <w:lvl w:ilvl="6" w:tplc="101A000F" w:tentative="1">
      <w:start w:val="1"/>
      <w:numFmt w:val="decimal"/>
      <w:lvlText w:val="%7."/>
      <w:lvlJc w:val="left"/>
      <w:pPr>
        <w:ind w:left="5400" w:hanging="360"/>
      </w:pPr>
    </w:lvl>
    <w:lvl w:ilvl="7" w:tplc="101A0019" w:tentative="1">
      <w:start w:val="1"/>
      <w:numFmt w:val="lowerLetter"/>
      <w:lvlText w:val="%8."/>
      <w:lvlJc w:val="left"/>
      <w:pPr>
        <w:ind w:left="6120" w:hanging="360"/>
      </w:pPr>
    </w:lvl>
    <w:lvl w:ilvl="8" w:tplc="101A001B" w:tentative="1">
      <w:start w:val="1"/>
      <w:numFmt w:val="lowerRoman"/>
      <w:lvlText w:val="%9."/>
      <w:lvlJc w:val="right"/>
      <w:pPr>
        <w:ind w:left="6840" w:hanging="180"/>
      </w:pPr>
    </w:lvl>
  </w:abstractNum>
  <w:abstractNum w:abstractNumId="10">
    <w:nsid w:val="379C0C76"/>
    <w:multiLevelType w:val="hybridMultilevel"/>
    <w:tmpl w:val="D2686788"/>
    <w:lvl w:ilvl="0" w:tplc="543C1D06">
      <w:start w:val="168"/>
      <w:numFmt w:val="bullet"/>
      <w:lvlText w:val="-"/>
      <w:lvlJc w:val="left"/>
      <w:pPr>
        <w:ind w:left="720" w:hanging="360"/>
      </w:pPr>
      <w:rPr>
        <w:rFonts w:ascii="Times New Roman" w:eastAsia="Times New Roman" w:hAnsi="Times New Roman" w:cs="Times New Roman" w:hint="default"/>
      </w:rPr>
    </w:lvl>
    <w:lvl w:ilvl="1" w:tplc="141A0003">
      <w:start w:val="1"/>
      <w:numFmt w:val="bullet"/>
      <w:lvlText w:val="o"/>
      <w:lvlJc w:val="left"/>
      <w:pPr>
        <w:ind w:left="1440" w:hanging="360"/>
      </w:pPr>
      <w:rPr>
        <w:rFonts w:ascii="Courier New" w:hAnsi="Courier New" w:cs="Courier New" w:hint="default"/>
      </w:rPr>
    </w:lvl>
    <w:lvl w:ilvl="2" w:tplc="141A0005">
      <w:start w:val="1"/>
      <w:numFmt w:val="bullet"/>
      <w:lvlText w:val=""/>
      <w:lvlJc w:val="left"/>
      <w:pPr>
        <w:ind w:left="2160" w:hanging="360"/>
      </w:pPr>
      <w:rPr>
        <w:rFonts w:ascii="Wingdings" w:hAnsi="Wingdings" w:hint="default"/>
      </w:rPr>
    </w:lvl>
    <w:lvl w:ilvl="3" w:tplc="141A0001">
      <w:start w:val="1"/>
      <w:numFmt w:val="bullet"/>
      <w:lvlText w:val=""/>
      <w:lvlJc w:val="left"/>
      <w:pPr>
        <w:ind w:left="2880" w:hanging="360"/>
      </w:pPr>
      <w:rPr>
        <w:rFonts w:ascii="Symbol" w:hAnsi="Symbol" w:hint="default"/>
      </w:rPr>
    </w:lvl>
    <w:lvl w:ilvl="4" w:tplc="141A0003">
      <w:start w:val="1"/>
      <w:numFmt w:val="bullet"/>
      <w:lvlText w:val="o"/>
      <w:lvlJc w:val="left"/>
      <w:pPr>
        <w:ind w:left="3600" w:hanging="360"/>
      </w:pPr>
      <w:rPr>
        <w:rFonts w:ascii="Courier New" w:hAnsi="Courier New" w:cs="Courier New" w:hint="default"/>
      </w:rPr>
    </w:lvl>
    <w:lvl w:ilvl="5" w:tplc="141A0005">
      <w:start w:val="1"/>
      <w:numFmt w:val="bullet"/>
      <w:lvlText w:val=""/>
      <w:lvlJc w:val="left"/>
      <w:pPr>
        <w:ind w:left="4320" w:hanging="360"/>
      </w:pPr>
      <w:rPr>
        <w:rFonts w:ascii="Wingdings" w:hAnsi="Wingdings" w:hint="default"/>
      </w:rPr>
    </w:lvl>
    <w:lvl w:ilvl="6" w:tplc="141A0001">
      <w:start w:val="1"/>
      <w:numFmt w:val="bullet"/>
      <w:lvlText w:val=""/>
      <w:lvlJc w:val="left"/>
      <w:pPr>
        <w:ind w:left="5040" w:hanging="360"/>
      </w:pPr>
      <w:rPr>
        <w:rFonts w:ascii="Symbol" w:hAnsi="Symbol" w:hint="default"/>
      </w:rPr>
    </w:lvl>
    <w:lvl w:ilvl="7" w:tplc="141A0003">
      <w:start w:val="1"/>
      <w:numFmt w:val="bullet"/>
      <w:lvlText w:val="o"/>
      <w:lvlJc w:val="left"/>
      <w:pPr>
        <w:ind w:left="5760" w:hanging="360"/>
      </w:pPr>
      <w:rPr>
        <w:rFonts w:ascii="Courier New" w:hAnsi="Courier New" w:cs="Courier New" w:hint="default"/>
      </w:rPr>
    </w:lvl>
    <w:lvl w:ilvl="8" w:tplc="141A0005">
      <w:start w:val="1"/>
      <w:numFmt w:val="bullet"/>
      <w:lvlText w:val=""/>
      <w:lvlJc w:val="left"/>
      <w:pPr>
        <w:ind w:left="6480" w:hanging="360"/>
      </w:pPr>
      <w:rPr>
        <w:rFonts w:ascii="Wingdings" w:hAnsi="Wingdings" w:hint="default"/>
      </w:rPr>
    </w:lvl>
  </w:abstractNum>
  <w:abstractNum w:abstractNumId="11">
    <w:nsid w:val="41CB4FA8"/>
    <w:multiLevelType w:val="hybridMultilevel"/>
    <w:tmpl w:val="2ACA09B4"/>
    <w:lvl w:ilvl="0" w:tplc="C5060250">
      <w:start w:val="1"/>
      <w:numFmt w:val="decimal"/>
      <w:lvlText w:val="%1."/>
      <w:lvlJc w:val="left"/>
      <w:pPr>
        <w:ind w:left="644" w:hanging="360"/>
      </w:pPr>
    </w:lvl>
    <w:lvl w:ilvl="1" w:tplc="041A0019">
      <w:start w:val="1"/>
      <w:numFmt w:val="lowerLetter"/>
      <w:lvlText w:val="%2."/>
      <w:lvlJc w:val="left"/>
      <w:pPr>
        <w:ind w:left="1364" w:hanging="360"/>
      </w:pPr>
    </w:lvl>
    <w:lvl w:ilvl="2" w:tplc="041A001B">
      <w:start w:val="1"/>
      <w:numFmt w:val="lowerRoman"/>
      <w:lvlText w:val="%3."/>
      <w:lvlJc w:val="right"/>
      <w:pPr>
        <w:ind w:left="2084" w:hanging="180"/>
      </w:pPr>
    </w:lvl>
    <w:lvl w:ilvl="3" w:tplc="041A000F">
      <w:start w:val="1"/>
      <w:numFmt w:val="decimal"/>
      <w:lvlText w:val="%4."/>
      <w:lvlJc w:val="left"/>
      <w:pPr>
        <w:ind w:left="2804" w:hanging="360"/>
      </w:pPr>
    </w:lvl>
    <w:lvl w:ilvl="4" w:tplc="041A0019">
      <w:start w:val="1"/>
      <w:numFmt w:val="lowerLetter"/>
      <w:lvlText w:val="%5."/>
      <w:lvlJc w:val="left"/>
      <w:pPr>
        <w:ind w:left="3524" w:hanging="360"/>
      </w:pPr>
    </w:lvl>
    <w:lvl w:ilvl="5" w:tplc="041A001B">
      <w:start w:val="1"/>
      <w:numFmt w:val="lowerRoman"/>
      <w:lvlText w:val="%6."/>
      <w:lvlJc w:val="right"/>
      <w:pPr>
        <w:ind w:left="4244" w:hanging="180"/>
      </w:pPr>
    </w:lvl>
    <w:lvl w:ilvl="6" w:tplc="041A000F">
      <w:start w:val="1"/>
      <w:numFmt w:val="decimal"/>
      <w:lvlText w:val="%7."/>
      <w:lvlJc w:val="left"/>
      <w:pPr>
        <w:ind w:left="4964" w:hanging="360"/>
      </w:pPr>
    </w:lvl>
    <w:lvl w:ilvl="7" w:tplc="041A0019">
      <w:start w:val="1"/>
      <w:numFmt w:val="lowerLetter"/>
      <w:lvlText w:val="%8."/>
      <w:lvlJc w:val="left"/>
      <w:pPr>
        <w:ind w:left="5684" w:hanging="360"/>
      </w:pPr>
    </w:lvl>
    <w:lvl w:ilvl="8" w:tplc="041A001B">
      <w:start w:val="1"/>
      <w:numFmt w:val="lowerRoman"/>
      <w:lvlText w:val="%9."/>
      <w:lvlJc w:val="right"/>
      <w:pPr>
        <w:ind w:left="6404" w:hanging="180"/>
      </w:pPr>
    </w:lvl>
  </w:abstractNum>
  <w:abstractNum w:abstractNumId="12">
    <w:nsid w:val="4BDD2D17"/>
    <w:multiLevelType w:val="hybridMultilevel"/>
    <w:tmpl w:val="57409D70"/>
    <w:lvl w:ilvl="0" w:tplc="101A000F">
      <w:start w:val="1"/>
      <w:numFmt w:val="decimal"/>
      <w:lvlText w:val="%1."/>
      <w:lvlJc w:val="left"/>
      <w:pPr>
        <w:ind w:left="720" w:hanging="36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3">
    <w:nsid w:val="50FB782A"/>
    <w:multiLevelType w:val="hybridMultilevel"/>
    <w:tmpl w:val="65FC0BB0"/>
    <w:lvl w:ilvl="0" w:tplc="DBB8B806">
      <w:numFmt w:val="bullet"/>
      <w:lvlText w:val="-"/>
      <w:lvlJc w:val="left"/>
      <w:pPr>
        <w:ind w:left="720" w:hanging="360"/>
      </w:pPr>
      <w:rPr>
        <w:rFonts w:ascii="Times New Roman" w:eastAsia="Times New Roman"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4">
    <w:nsid w:val="60BB396A"/>
    <w:multiLevelType w:val="hybridMultilevel"/>
    <w:tmpl w:val="33CC8712"/>
    <w:lvl w:ilvl="0" w:tplc="E5126424">
      <w:start w:val="1"/>
      <w:numFmt w:val="bullet"/>
      <w:lvlText w:val="-"/>
      <w:lvlJc w:val="left"/>
      <w:pPr>
        <w:ind w:left="360" w:hanging="360"/>
      </w:pPr>
      <w:rPr>
        <w:rFonts w:ascii="Times New Roman" w:eastAsia="Times New Roman" w:hAnsi="Times New Roman" w:cs="Times New Roman" w:hint="default"/>
      </w:rPr>
    </w:lvl>
    <w:lvl w:ilvl="1" w:tplc="101A0003">
      <w:start w:val="1"/>
      <w:numFmt w:val="bullet"/>
      <w:lvlText w:val="o"/>
      <w:lvlJc w:val="left"/>
      <w:pPr>
        <w:ind w:left="1080" w:hanging="360"/>
      </w:pPr>
      <w:rPr>
        <w:rFonts w:ascii="Courier New" w:hAnsi="Courier New" w:cs="Courier New" w:hint="default"/>
      </w:rPr>
    </w:lvl>
    <w:lvl w:ilvl="2" w:tplc="101A0005" w:tentative="1">
      <w:start w:val="1"/>
      <w:numFmt w:val="bullet"/>
      <w:lvlText w:val=""/>
      <w:lvlJc w:val="left"/>
      <w:pPr>
        <w:ind w:left="1800" w:hanging="360"/>
      </w:pPr>
      <w:rPr>
        <w:rFonts w:ascii="Wingdings" w:hAnsi="Wingdings" w:hint="default"/>
      </w:rPr>
    </w:lvl>
    <w:lvl w:ilvl="3" w:tplc="101A0001" w:tentative="1">
      <w:start w:val="1"/>
      <w:numFmt w:val="bullet"/>
      <w:lvlText w:val=""/>
      <w:lvlJc w:val="left"/>
      <w:pPr>
        <w:ind w:left="2520" w:hanging="360"/>
      </w:pPr>
      <w:rPr>
        <w:rFonts w:ascii="Symbol" w:hAnsi="Symbol" w:hint="default"/>
      </w:rPr>
    </w:lvl>
    <w:lvl w:ilvl="4" w:tplc="101A0003" w:tentative="1">
      <w:start w:val="1"/>
      <w:numFmt w:val="bullet"/>
      <w:lvlText w:val="o"/>
      <w:lvlJc w:val="left"/>
      <w:pPr>
        <w:ind w:left="3240" w:hanging="360"/>
      </w:pPr>
      <w:rPr>
        <w:rFonts w:ascii="Courier New" w:hAnsi="Courier New" w:cs="Courier New" w:hint="default"/>
      </w:rPr>
    </w:lvl>
    <w:lvl w:ilvl="5" w:tplc="101A0005" w:tentative="1">
      <w:start w:val="1"/>
      <w:numFmt w:val="bullet"/>
      <w:lvlText w:val=""/>
      <w:lvlJc w:val="left"/>
      <w:pPr>
        <w:ind w:left="3960" w:hanging="360"/>
      </w:pPr>
      <w:rPr>
        <w:rFonts w:ascii="Wingdings" w:hAnsi="Wingdings" w:hint="default"/>
      </w:rPr>
    </w:lvl>
    <w:lvl w:ilvl="6" w:tplc="101A0001" w:tentative="1">
      <w:start w:val="1"/>
      <w:numFmt w:val="bullet"/>
      <w:lvlText w:val=""/>
      <w:lvlJc w:val="left"/>
      <w:pPr>
        <w:ind w:left="4680" w:hanging="360"/>
      </w:pPr>
      <w:rPr>
        <w:rFonts w:ascii="Symbol" w:hAnsi="Symbol" w:hint="default"/>
      </w:rPr>
    </w:lvl>
    <w:lvl w:ilvl="7" w:tplc="101A0003" w:tentative="1">
      <w:start w:val="1"/>
      <w:numFmt w:val="bullet"/>
      <w:lvlText w:val="o"/>
      <w:lvlJc w:val="left"/>
      <w:pPr>
        <w:ind w:left="5400" w:hanging="360"/>
      </w:pPr>
      <w:rPr>
        <w:rFonts w:ascii="Courier New" w:hAnsi="Courier New" w:cs="Courier New" w:hint="default"/>
      </w:rPr>
    </w:lvl>
    <w:lvl w:ilvl="8" w:tplc="101A0005" w:tentative="1">
      <w:start w:val="1"/>
      <w:numFmt w:val="bullet"/>
      <w:lvlText w:val=""/>
      <w:lvlJc w:val="left"/>
      <w:pPr>
        <w:ind w:left="6120" w:hanging="360"/>
      </w:pPr>
      <w:rPr>
        <w:rFonts w:ascii="Wingdings" w:hAnsi="Wingdings" w:hint="default"/>
      </w:rPr>
    </w:lvl>
  </w:abstractNum>
  <w:abstractNum w:abstractNumId="15">
    <w:nsid w:val="60FF6D54"/>
    <w:multiLevelType w:val="hybridMultilevel"/>
    <w:tmpl w:val="E8CA4080"/>
    <w:lvl w:ilvl="0" w:tplc="630C1ED2">
      <w:start w:val="71"/>
      <w:numFmt w:val="bullet"/>
      <w:lvlText w:val="-"/>
      <w:lvlJc w:val="left"/>
      <w:pPr>
        <w:ind w:left="720" w:hanging="360"/>
      </w:pPr>
      <w:rPr>
        <w:rFonts w:ascii="Times New Roman" w:eastAsia="Times New Roman"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6">
    <w:nsid w:val="64DB031C"/>
    <w:multiLevelType w:val="hybridMultilevel"/>
    <w:tmpl w:val="0938E428"/>
    <w:lvl w:ilvl="0" w:tplc="10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nsid w:val="6CB23268"/>
    <w:multiLevelType w:val="hybridMultilevel"/>
    <w:tmpl w:val="A964EFFE"/>
    <w:lvl w:ilvl="0" w:tplc="101A000F">
      <w:start w:val="1"/>
      <w:numFmt w:val="decimal"/>
      <w:lvlText w:val="%1."/>
      <w:lvlJc w:val="left"/>
      <w:pPr>
        <w:ind w:left="720" w:hanging="36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8">
    <w:nsid w:val="76520396"/>
    <w:multiLevelType w:val="hybridMultilevel"/>
    <w:tmpl w:val="572467C4"/>
    <w:lvl w:ilvl="0" w:tplc="7CD0B90A">
      <w:start w:val="1"/>
      <w:numFmt w:val="upperRoman"/>
      <w:lvlText w:val="%1."/>
      <w:lvlJc w:val="left"/>
      <w:pPr>
        <w:ind w:left="1080" w:hanging="72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num w:numId="1">
    <w:abstractNumId w:val="8"/>
  </w:num>
  <w:num w:numId="2">
    <w:abstractNumId w:val="15"/>
  </w:num>
  <w:num w:numId="3">
    <w:abstractNumId w:val="3"/>
  </w:num>
  <w:num w:numId="4">
    <w:abstractNumId w:val="2"/>
  </w:num>
  <w:num w:numId="5">
    <w:abstractNumId w:val="2"/>
  </w:num>
  <w:num w:numId="6">
    <w:abstractNumId w:val="6"/>
  </w:num>
  <w:num w:numId="7">
    <w:abstractNumId w:val="10"/>
  </w:num>
  <w:num w:numId="8">
    <w:abstractNumId w:val="0"/>
  </w:num>
  <w:num w:numId="9">
    <w:abstractNumId w:val="13"/>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14"/>
  </w:num>
  <w:num w:numId="14">
    <w:abstractNumId w:val="9"/>
  </w:num>
  <w:num w:numId="15">
    <w:abstractNumId w:val="1"/>
  </w:num>
  <w:num w:numId="16">
    <w:abstractNumId w:val="17"/>
  </w:num>
  <w:num w:numId="17">
    <w:abstractNumId w:val="7"/>
  </w:num>
  <w:num w:numId="18">
    <w:abstractNumId w:val="5"/>
  </w:num>
  <w:num w:numId="19">
    <w:abstractNumId w:val="16"/>
  </w:num>
  <w:num w:numId="20">
    <w:abstractNumId w:val="12"/>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782"/>
    <w:rsid w:val="0000340D"/>
    <w:rsid w:val="00031EE6"/>
    <w:rsid w:val="00036590"/>
    <w:rsid w:val="0008636F"/>
    <w:rsid w:val="00096F23"/>
    <w:rsid w:val="000C67CF"/>
    <w:rsid w:val="000D1690"/>
    <w:rsid w:val="000F3234"/>
    <w:rsid w:val="0011259F"/>
    <w:rsid w:val="001133D6"/>
    <w:rsid w:val="00150E4A"/>
    <w:rsid w:val="001647A2"/>
    <w:rsid w:val="00185B5F"/>
    <w:rsid w:val="0019417F"/>
    <w:rsid w:val="001A3B17"/>
    <w:rsid w:val="001C786A"/>
    <w:rsid w:val="001C7E33"/>
    <w:rsid w:val="001E24B4"/>
    <w:rsid w:val="001E35A2"/>
    <w:rsid w:val="001F0C59"/>
    <w:rsid w:val="001F11A4"/>
    <w:rsid w:val="002051AE"/>
    <w:rsid w:val="00231753"/>
    <w:rsid w:val="00250E71"/>
    <w:rsid w:val="00252EA4"/>
    <w:rsid w:val="002612E0"/>
    <w:rsid w:val="00262B58"/>
    <w:rsid w:val="002A0816"/>
    <w:rsid w:val="002A55BD"/>
    <w:rsid w:val="002B014D"/>
    <w:rsid w:val="002B1873"/>
    <w:rsid w:val="00315B85"/>
    <w:rsid w:val="00340F7D"/>
    <w:rsid w:val="00350E85"/>
    <w:rsid w:val="00354510"/>
    <w:rsid w:val="00372D18"/>
    <w:rsid w:val="00392E41"/>
    <w:rsid w:val="003A271B"/>
    <w:rsid w:val="003C3A1C"/>
    <w:rsid w:val="003D026F"/>
    <w:rsid w:val="003F4B33"/>
    <w:rsid w:val="004134DA"/>
    <w:rsid w:val="00415CEB"/>
    <w:rsid w:val="0042634E"/>
    <w:rsid w:val="00430339"/>
    <w:rsid w:val="004308BA"/>
    <w:rsid w:val="00431BFB"/>
    <w:rsid w:val="00436E34"/>
    <w:rsid w:val="0045532E"/>
    <w:rsid w:val="004615F5"/>
    <w:rsid w:val="00484E63"/>
    <w:rsid w:val="004851F6"/>
    <w:rsid w:val="004A069E"/>
    <w:rsid w:val="004C6FCF"/>
    <w:rsid w:val="004F28CC"/>
    <w:rsid w:val="004F7780"/>
    <w:rsid w:val="005014E0"/>
    <w:rsid w:val="005066E8"/>
    <w:rsid w:val="00514746"/>
    <w:rsid w:val="00520EEB"/>
    <w:rsid w:val="005214F5"/>
    <w:rsid w:val="00551412"/>
    <w:rsid w:val="00581FD0"/>
    <w:rsid w:val="005C5DDD"/>
    <w:rsid w:val="005C7A2E"/>
    <w:rsid w:val="005F06C4"/>
    <w:rsid w:val="00601EB0"/>
    <w:rsid w:val="00617C89"/>
    <w:rsid w:val="00655B73"/>
    <w:rsid w:val="0066735A"/>
    <w:rsid w:val="006771C7"/>
    <w:rsid w:val="006835B9"/>
    <w:rsid w:val="006937D3"/>
    <w:rsid w:val="006A1A45"/>
    <w:rsid w:val="006A4F82"/>
    <w:rsid w:val="006B12AD"/>
    <w:rsid w:val="006B4C52"/>
    <w:rsid w:val="006C30A6"/>
    <w:rsid w:val="006C451F"/>
    <w:rsid w:val="006E7746"/>
    <w:rsid w:val="006F7028"/>
    <w:rsid w:val="0070267F"/>
    <w:rsid w:val="00705EBE"/>
    <w:rsid w:val="007118A8"/>
    <w:rsid w:val="007337E2"/>
    <w:rsid w:val="00746048"/>
    <w:rsid w:val="00754B9A"/>
    <w:rsid w:val="0076130C"/>
    <w:rsid w:val="007622F9"/>
    <w:rsid w:val="00763D32"/>
    <w:rsid w:val="00765AF0"/>
    <w:rsid w:val="007F22CB"/>
    <w:rsid w:val="00812018"/>
    <w:rsid w:val="008122CB"/>
    <w:rsid w:val="0084626E"/>
    <w:rsid w:val="008527FA"/>
    <w:rsid w:val="00857E82"/>
    <w:rsid w:val="008B3F42"/>
    <w:rsid w:val="008C29DB"/>
    <w:rsid w:val="008C6DA1"/>
    <w:rsid w:val="008E5A4D"/>
    <w:rsid w:val="008E7695"/>
    <w:rsid w:val="008F52B2"/>
    <w:rsid w:val="009008E5"/>
    <w:rsid w:val="009105C1"/>
    <w:rsid w:val="00914C1E"/>
    <w:rsid w:val="00933BD6"/>
    <w:rsid w:val="00936D8A"/>
    <w:rsid w:val="00940006"/>
    <w:rsid w:val="00943A62"/>
    <w:rsid w:val="00953B77"/>
    <w:rsid w:val="009B4540"/>
    <w:rsid w:val="009D10C6"/>
    <w:rsid w:val="009F5DBC"/>
    <w:rsid w:val="00A035E0"/>
    <w:rsid w:val="00A1231C"/>
    <w:rsid w:val="00A12FB9"/>
    <w:rsid w:val="00A35DA4"/>
    <w:rsid w:val="00A40C9F"/>
    <w:rsid w:val="00A55480"/>
    <w:rsid w:val="00A71EF5"/>
    <w:rsid w:val="00A74874"/>
    <w:rsid w:val="00A814F0"/>
    <w:rsid w:val="00A90738"/>
    <w:rsid w:val="00A94328"/>
    <w:rsid w:val="00AB42F0"/>
    <w:rsid w:val="00AB4A35"/>
    <w:rsid w:val="00B04EA0"/>
    <w:rsid w:val="00B25712"/>
    <w:rsid w:val="00B74B5A"/>
    <w:rsid w:val="00BC3C59"/>
    <w:rsid w:val="00BD1A59"/>
    <w:rsid w:val="00BF0B10"/>
    <w:rsid w:val="00BF2027"/>
    <w:rsid w:val="00C11126"/>
    <w:rsid w:val="00C24C87"/>
    <w:rsid w:val="00C32644"/>
    <w:rsid w:val="00C5733D"/>
    <w:rsid w:val="00C6211B"/>
    <w:rsid w:val="00C73BCC"/>
    <w:rsid w:val="00C7684E"/>
    <w:rsid w:val="00C97ECB"/>
    <w:rsid w:val="00CA2050"/>
    <w:rsid w:val="00CA4B9E"/>
    <w:rsid w:val="00CC44A5"/>
    <w:rsid w:val="00CF6C80"/>
    <w:rsid w:val="00D113F5"/>
    <w:rsid w:val="00D12049"/>
    <w:rsid w:val="00D2615C"/>
    <w:rsid w:val="00D33298"/>
    <w:rsid w:val="00D45110"/>
    <w:rsid w:val="00D46DD5"/>
    <w:rsid w:val="00D60026"/>
    <w:rsid w:val="00DA3AC0"/>
    <w:rsid w:val="00DC5782"/>
    <w:rsid w:val="00DD6A94"/>
    <w:rsid w:val="00E03FE9"/>
    <w:rsid w:val="00E20289"/>
    <w:rsid w:val="00E26819"/>
    <w:rsid w:val="00E46428"/>
    <w:rsid w:val="00E47F1F"/>
    <w:rsid w:val="00E907B5"/>
    <w:rsid w:val="00E91F61"/>
    <w:rsid w:val="00E95506"/>
    <w:rsid w:val="00ED1E30"/>
    <w:rsid w:val="00F20087"/>
    <w:rsid w:val="00F24C11"/>
    <w:rsid w:val="00F46A54"/>
    <w:rsid w:val="00F52902"/>
    <w:rsid w:val="00F54ABD"/>
    <w:rsid w:val="00F62CA5"/>
    <w:rsid w:val="00F62D26"/>
    <w:rsid w:val="00F635EB"/>
    <w:rsid w:val="00F663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5782"/>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C5782"/>
    <w:pPr>
      <w:tabs>
        <w:tab w:val="center" w:pos="4536"/>
        <w:tab w:val="right" w:pos="9072"/>
      </w:tabs>
    </w:pPr>
  </w:style>
  <w:style w:type="character" w:customStyle="1" w:styleId="HeaderChar">
    <w:name w:val="Header Char"/>
    <w:basedOn w:val="DefaultParagraphFont"/>
    <w:link w:val="Header"/>
    <w:rsid w:val="00DC5782"/>
    <w:rPr>
      <w:rFonts w:ascii="Times New Roman" w:eastAsia="Times New Roman" w:hAnsi="Times New Roman" w:cs="Times New Roman"/>
      <w:sz w:val="24"/>
      <w:szCs w:val="24"/>
      <w:lang w:val="en-US"/>
    </w:rPr>
  </w:style>
  <w:style w:type="paragraph" w:styleId="Footer">
    <w:name w:val="footer"/>
    <w:basedOn w:val="Normal"/>
    <w:link w:val="FooterChar"/>
    <w:rsid w:val="00DC5782"/>
    <w:pPr>
      <w:tabs>
        <w:tab w:val="center" w:pos="4536"/>
        <w:tab w:val="right" w:pos="9072"/>
      </w:tabs>
    </w:pPr>
  </w:style>
  <w:style w:type="character" w:customStyle="1" w:styleId="FooterChar">
    <w:name w:val="Footer Char"/>
    <w:basedOn w:val="DefaultParagraphFont"/>
    <w:link w:val="Footer"/>
    <w:rsid w:val="00DC5782"/>
    <w:rPr>
      <w:rFonts w:ascii="Times New Roman" w:eastAsia="Times New Roman" w:hAnsi="Times New Roman" w:cs="Times New Roman"/>
      <w:sz w:val="24"/>
      <w:szCs w:val="24"/>
      <w:lang w:val="en-US"/>
    </w:rPr>
  </w:style>
  <w:style w:type="character" w:styleId="PageNumber">
    <w:name w:val="page number"/>
    <w:basedOn w:val="DefaultParagraphFont"/>
    <w:rsid w:val="00DC5782"/>
  </w:style>
  <w:style w:type="paragraph" w:styleId="ListParagraph">
    <w:name w:val="List Paragraph"/>
    <w:basedOn w:val="Normal"/>
    <w:uiPriority w:val="34"/>
    <w:qFormat/>
    <w:rsid w:val="00DC5782"/>
    <w:pPr>
      <w:ind w:left="720"/>
      <w:contextualSpacing/>
    </w:pPr>
  </w:style>
  <w:style w:type="paragraph" w:styleId="BalloonText">
    <w:name w:val="Balloon Text"/>
    <w:basedOn w:val="Normal"/>
    <w:link w:val="BalloonTextChar"/>
    <w:uiPriority w:val="99"/>
    <w:semiHidden/>
    <w:unhideWhenUsed/>
    <w:rsid w:val="00F54ABD"/>
    <w:rPr>
      <w:rFonts w:ascii="Tahoma" w:hAnsi="Tahoma" w:cs="Tahoma"/>
      <w:sz w:val="16"/>
      <w:szCs w:val="16"/>
    </w:rPr>
  </w:style>
  <w:style w:type="character" w:customStyle="1" w:styleId="BalloonTextChar">
    <w:name w:val="Balloon Text Char"/>
    <w:basedOn w:val="DefaultParagraphFont"/>
    <w:link w:val="BalloonText"/>
    <w:uiPriority w:val="99"/>
    <w:semiHidden/>
    <w:rsid w:val="00F54ABD"/>
    <w:rPr>
      <w:rFonts w:ascii="Tahoma" w:eastAsia="Times New Roman" w:hAnsi="Tahoma" w:cs="Tahoma"/>
      <w:sz w:val="16"/>
      <w:szCs w:val="16"/>
      <w:lang w:val="en-US"/>
    </w:rPr>
  </w:style>
  <w:style w:type="paragraph" w:styleId="NoSpacing">
    <w:name w:val="No Spacing"/>
    <w:uiPriority w:val="1"/>
    <w:qFormat/>
    <w:rsid w:val="005014E0"/>
    <w:pPr>
      <w:spacing w:after="0" w:line="240" w:lineRule="auto"/>
    </w:pPr>
    <w:rPr>
      <w:lang w:val="hr-BA"/>
    </w:rPr>
  </w:style>
  <w:style w:type="paragraph" w:styleId="FootnoteText">
    <w:name w:val="footnote text"/>
    <w:basedOn w:val="Normal"/>
    <w:link w:val="FootnoteTextChar"/>
    <w:uiPriority w:val="99"/>
    <w:unhideWhenUsed/>
    <w:rsid w:val="00A74874"/>
    <w:rPr>
      <w:rFonts w:asciiTheme="minorHAnsi" w:eastAsiaTheme="minorHAnsi" w:hAnsiTheme="minorHAnsi" w:cstheme="minorBidi"/>
      <w:sz w:val="20"/>
      <w:szCs w:val="20"/>
      <w:lang w:val="bs-Latn-BA"/>
    </w:rPr>
  </w:style>
  <w:style w:type="character" w:customStyle="1" w:styleId="FootnoteTextChar">
    <w:name w:val="Footnote Text Char"/>
    <w:basedOn w:val="DefaultParagraphFont"/>
    <w:link w:val="FootnoteText"/>
    <w:uiPriority w:val="99"/>
    <w:rsid w:val="00A74874"/>
    <w:rPr>
      <w:sz w:val="20"/>
      <w:szCs w:val="20"/>
    </w:rPr>
  </w:style>
  <w:style w:type="character" w:styleId="FootnoteReference">
    <w:name w:val="footnote reference"/>
    <w:basedOn w:val="DefaultParagraphFont"/>
    <w:uiPriority w:val="99"/>
    <w:semiHidden/>
    <w:unhideWhenUsed/>
    <w:rsid w:val="00A74874"/>
    <w:rPr>
      <w:vertAlign w:val="superscript"/>
    </w:rPr>
  </w:style>
  <w:style w:type="character" w:customStyle="1" w:styleId="apple-converted-space">
    <w:name w:val="apple-converted-space"/>
    <w:basedOn w:val="DefaultParagraphFont"/>
    <w:rsid w:val="00A40C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5782"/>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C5782"/>
    <w:pPr>
      <w:tabs>
        <w:tab w:val="center" w:pos="4536"/>
        <w:tab w:val="right" w:pos="9072"/>
      </w:tabs>
    </w:pPr>
  </w:style>
  <w:style w:type="character" w:customStyle="1" w:styleId="HeaderChar">
    <w:name w:val="Header Char"/>
    <w:basedOn w:val="DefaultParagraphFont"/>
    <w:link w:val="Header"/>
    <w:rsid w:val="00DC5782"/>
    <w:rPr>
      <w:rFonts w:ascii="Times New Roman" w:eastAsia="Times New Roman" w:hAnsi="Times New Roman" w:cs="Times New Roman"/>
      <w:sz w:val="24"/>
      <w:szCs w:val="24"/>
      <w:lang w:val="en-US"/>
    </w:rPr>
  </w:style>
  <w:style w:type="paragraph" w:styleId="Footer">
    <w:name w:val="footer"/>
    <w:basedOn w:val="Normal"/>
    <w:link w:val="FooterChar"/>
    <w:rsid w:val="00DC5782"/>
    <w:pPr>
      <w:tabs>
        <w:tab w:val="center" w:pos="4536"/>
        <w:tab w:val="right" w:pos="9072"/>
      </w:tabs>
    </w:pPr>
  </w:style>
  <w:style w:type="character" w:customStyle="1" w:styleId="FooterChar">
    <w:name w:val="Footer Char"/>
    <w:basedOn w:val="DefaultParagraphFont"/>
    <w:link w:val="Footer"/>
    <w:rsid w:val="00DC5782"/>
    <w:rPr>
      <w:rFonts w:ascii="Times New Roman" w:eastAsia="Times New Roman" w:hAnsi="Times New Roman" w:cs="Times New Roman"/>
      <w:sz w:val="24"/>
      <w:szCs w:val="24"/>
      <w:lang w:val="en-US"/>
    </w:rPr>
  </w:style>
  <w:style w:type="character" w:styleId="PageNumber">
    <w:name w:val="page number"/>
    <w:basedOn w:val="DefaultParagraphFont"/>
    <w:rsid w:val="00DC5782"/>
  </w:style>
  <w:style w:type="paragraph" w:styleId="ListParagraph">
    <w:name w:val="List Paragraph"/>
    <w:basedOn w:val="Normal"/>
    <w:uiPriority w:val="34"/>
    <w:qFormat/>
    <w:rsid w:val="00DC5782"/>
    <w:pPr>
      <w:ind w:left="720"/>
      <w:contextualSpacing/>
    </w:pPr>
  </w:style>
  <w:style w:type="paragraph" w:styleId="BalloonText">
    <w:name w:val="Balloon Text"/>
    <w:basedOn w:val="Normal"/>
    <w:link w:val="BalloonTextChar"/>
    <w:uiPriority w:val="99"/>
    <w:semiHidden/>
    <w:unhideWhenUsed/>
    <w:rsid w:val="00F54ABD"/>
    <w:rPr>
      <w:rFonts w:ascii="Tahoma" w:hAnsi="Tahoma" w:cs="Tahoma"/>
      <w:sz w:val="16"/>
      <w:szCs w:val="16"/>
    </w:rPr>
  </w:style>
  <w:style w:type="character" w:customStyle="1" w:styleId="BalloonTextChar">
    <w:name w:val="Balloon Text Char"/>
    <w:basedOn w:val="DefaultParagraphFont"/>
    <w:link w:val="BalloonText"/>
    <w:uiPriority w:val="99"/>
    <w:semiHidden/>
    <w:rsid w:val="00F54ABD"/>
    <w:rPr>
      <w:rFonts w:ascii="Tahoma" w:eastAsia="Times New Roman" w:hAnsi="Tahoma" w:cs="Tahoma"/>
      <w:sz w:val="16"/>
      <w:szCs w:val="16"/>
      <w:lang w:val="en-US"/>
    </w:rPr>
  </w:style>
  <w:style w:type="paragraph" w:styleId="NoSpacing">
    <w:name w:val="No Spacing"/>
    <w:uiPriority w:val="1"/>
    <w:qFormat/>
    <w:rsid w:val="005014E0"/>
    <w:pPr>
      <w:spacing w:after="0" w:line="240" w:lineRule="auto"/>
    </w:pPr>
    <w:rPr>
      <w:lang w:val="hr-BA"/>
    </w:rPr>
  </w:style>
  <w:style w:type="paragraph" w:styleId="FootnoteText">
    <w:name w:val="footnote text"/>
    <w:basedOn w:val="Normal"/>
    <w:link w:val="FootnoteTextChar"/>
    <w:uiPriority w:val="99"/>
    <w:unhideWhenUsed/>
    <w:rsid w:val="00A74874"/>
    <w:rPr>
      <w:rFonts w:asciiTheme="minorHAnsi" w:eastAsiaTheme="minorHAnsi" w:hAnsiTheme="minorHAnsi" w:cstheme="minorBidi"/>
      <w:sz w:val="20"/>
      <w:szCs w:val="20"/>
      <w:lang w:val="bs-Latn-BA"/>
    </w:rPr>
  </w:style>
  <w:style w:type="character" w:customStyle="1" w:styleId="FootnoteTextChar">
    <w:name w:val="Footnote Text Char"/>
    <w:basedOn w:val="DefaultParagraphFont"/>
    <w:link w:val="FootnoteText"/>
    <w:uiPriority w:val="99"/>
    <w:rsid w:val="00A74874"/>
    <w:rPr>
      <w:sz w:val="20"/>
      <w:szCs w:val="20"/>
    </w:rPr>
  </w:style>
  <w:style w:type="character" w:styleId="FootnoteReference">
    <w:name w:val="footnote reference"/>
    <w:basedOn w:val="DefaultParagraphFont"/>
    <w:uiPriority w:val="99"/>
    <w:semiHidden/>
    <w:unhideWhenUsed/>
    <w:rsid w:val="00A74874"/>
    <w:rPr>
      <w:vertAlign w:val="superscript"/>
    </w:rPr>
  </w:style>
  <w:style w:type="character" w:customStyle="1" w:styleId="apple-converted-space">
    <w:name w:val="apple-converted-space"/>
    <w:basedOn w:val="DefaultParagraphFont"/>
    <w:rsid w:val="00A40C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003743">
      <w:bodyDiv w:val="1"/>
      <w:marLeft w:val="0"/>
      <w:marRight w:val="0"/>
      <w:marTop w:val="0"/>
      <w:marBottom w:val="0"/>
      <w:divBdr>
        <w:top w:val="none" w:sz="0" w:space="0" w:color="auto"/>
        <w:left w:val="none" w:sz="0" w:space="0" w:color="auto"/>
        <w:bottom w:val="none" w:sz="0" w:space="0" w:color="auto"/>
        <w:right w:val="none" w:sz="0" w:space="0" w:color="auto"/>
      </w:divBdr>
    </w:div>
    <w:div w:id="398408018">
      <w:bodyDiv w:val="1"/>
      <w:marLeft w:val="0"/>
      <w:marRight w:val="0"/>
      <w:marTop w:val="0"/>
      <w:marBottom w:val="0"/>
      <w:divBdr>
        <w:top w:val="none" w:sz="0" w:space="0" w:color="auto"/>
        <w:left w:val="none" w:sz="0" w:space="0" w:color="auto"/>
        <w:bottom w:val="none" w:sz="0" w:space="0" w:color="auto"/>
        <w:right w:val="none" w:sz="0" w:space="0" w:color="auto"/>
      </w:divBdr>
    </w:div>
    <w:div w:id="1174340950">
      <w:bodyDiv w:val="1"/>
      <w:marLeft w:val="0"/>
      <w:marRight w:val="0"/>
      <w:marTop w:val="0"/>
      <w:marBottom w:val="0"/>
      <w:divBdr>
        <w:top w:val="none" w:sz="0" w:space="0" w:color="auto"/>
        <w:left w:val="none" w:sz="0" w:space="0" w:color="auto"/>
        <w:bottom w:val="none" w:sz="0" w:space="0" w:color="auto"/>
        <w:right w:val="none" w:sz="0" w:space="0" w:color="auto"/>
      </w:divBdr>
    </w:div>
    <w:div w:id="1336761469">
      <w:bodyDiv w:val="1"/>
      <w:marLeft w:val="0"/>
      <w:marRight w:val="0"/>
      <w:marTop w:val="0"/>
      <w:marBottom w:val="0"/>
      <w:divBdr>
        <w:top w:val="none" w:sz="0" w:space="0" w:color="auto"/>
        <w:left w:val="none" w:sz="0" w:space="0" w:color="auto"/>
        <w:bottom w:val="none" w:sz="0" w:space="0" w:color="auto"/>
        <w:right w:val="none" w:sz="0" w:space="0" w:color="auto"/>
      </w:divBdr>
    </w:div>
    <w:div w:id="1465392168">
      <w:bodyDiv w:val="1"/>
      <w:marLeft w:val="0"/>
      <w:marRight w:val="0"/>
      <w:marTop w:val="0"/>
      <w:marBottom w:val="0"/>
      <w:divBdr>
        <w:top w:val="none" w:sz="0" w:space="0" w:color="auto"/>
        <w:left w:val="none" w:sz="0" w:space="0" w:color="auto"/>
        <w:bottom w:val="none" w:sz="0" w:space="0" w:color="auto"/>
        <w:right w:val="none" w:sz="0" w:space="0" w:color="auto"/>
      </w:divBdr>
    </w:div>
    <w:div w:id="1687824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9</Pages>
  <Words>2154</Words>
  <Characters>12282</Characters>
  <Application>Microsoft Office Word</Application>
  <DocSecurity>0</DocSecurity>
  <Lines>102</Lines>
  <Paragraphs>28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HP</Company>
  <LinksUpToDate>false</LinksUpToDate>
  <CharactersWithSpaces>14408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Sanita1</dc:creator>
  <cp:lastModifiedBy>APIK 8</cp:lastModifiedBy>
  <cp:revision>16</cp:revision>
  <cp:lastPrinted>2013-12-18T15:06:00Z</cp:lastPrinted>
  <dcterms:created xsi:type="dcterms:W3CDTF">2013-12-24T08:39:00Z</dcterms:created>
  <dcterms:modified xsi:type="dcterms:W3CDTF">2013-12-24T10:07:00Z</dcterms:modified>
</cp:coreProperties>
</file>